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55" w:rsidRPr="00EB05AB" w:rsidRDefault="00EB05AB" w:rsidP="0063032B">
      <w:pPr>
        <w:jc w:val="center"/>
        <w:rPr>
          <w:b/>
          <w:sz w:val="56"/>
          <w:szCs w:val="56"/>
          <w:u w:val="single"/>
        </w:rPr>
      </w:pPr>
      <w:r w:rsidRPr="00EB05AB">
        <w:rPr>
          <w:b/>
          <w:sz w:val="56"/>
          <w:szCs w:val="56"/>
          <w:u w:val="single"/>
        </w:rPr>
        <w:t>The Center for Life Enrichment</w:t>
      </w:r>
    </w:p>
    <w:p w:rsidR="00EB05AB" w:rsidRPr="005D7D86" w:rsidRDefault="00EB05AB" w:rsidP="005D7D86">
      <w:pPr>
        <w:jc w:val="center"/>
        <w:rPr>
          <w:b/>
          <w:sz w:val="56"/>
          <w:szCs w:val="56"/>
          <w:u w:val="single"/>
        </w:rPr>
      </w:pPr>
      <w:r w:rsidRPr="00EB05AB">
        <w:rPr>
          <w:b/>
          <w:sz w:val="56"/>
          <w:szCs w:val="56"/>
          <w:u w:val="single"/>
        </w:rPr>
        <w:t>Participant Handbook</w:t>
      </w:r>
    </w:p>
    <w:p w:rsidR="00EB05AB" w:rsidRDefault="00452EF8" w:rsidP="00EB05AB">
      <w:pPr>
        <w:jc w:val="center"/>
        <w:rPr>
          <w:b/>
          <w:sz w:val="32"/>
          <w:szCs w:val="32"/>
          <w:u w:val="single"/>
        </w:rPr>
      </w:pPr>
      <w:r>
        <w:rPr>
          <w:noProof/>
        </w:rPr>
        <w:drawing>
          <wp:inline distT="0" distB="0" distL="0" distR="0" wp14:anchorId="1CA255E7" wp14:editId="1AC6402F">
            <wp:extent cx="2690446" cy="2630622"/>
            <wp:effectExtent l="0" t="0" r="0" b="0"/>
            <wp:docPr id="1" name="Picture 1" descr="C:\Users\Ann Kline\AppData\Local\Microsoft\Windows\Temporary Internet Files\Content.IE5\M5WE48F1\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line\AppData\Local\Microsoft\Windows\Temporary Internet Files\Content.IE5\M5WE48F1\MP90044871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904" cy="2657469"/>
                    </a:xfrm>
                    <a:prstGeom prst="rect">
                      <a:avLst/>
                    </a:prstGeom>
                    <a:noFill/>
                    <a:ln>
                      <a:noFill/>
                    </a:ln>
                  </pic:spPr>
                </pic:pic>
              </a:graphicData>
            </a:graphic>
          </wp:inline>
        </w:drawing>
      </w:r>
    </w:p>
    <w:p w:rsidR="000F3B03" w:rsidRDefault="000F3B03" w:rsidP="005D7D86">
      <w:pPr>
        <w:jc w:val="center"/>
        <w:rPr>
          <w:b/>
          <w:sz w:val="28"/>
          <w:szCs w:val="28"/>
          <w:u w:val="single"/>
        </w:rPr>
      </w:pPr>
    </w:p>
    <w:p w:rsidR="00EB05AB" w:rsidRPr="009958CF" w:rsidRDefault="00EB05AB" w:rsidP="005D7D86">
      <w:pPr>
        <w:jc w:val="center"/>
        <w:rPr>
          <w:b/>
          <w:sz w:val="28"/>
          <w:szCs w:val="28"/>
          <w:u w:val="single"/>
        </w:rPr>
      </w:pPr>
      <w:r w:rsidRPr="009958CF">
        <w:rPr>
          <w:b/>
          <w:sz w:val="28"/>
          <w:szCs w:val="28"/>
          <w:u w:val="single"/>
        </w:rPr>
        <w:t>Mission:</w:t>
      </w:r>
    </w:p>
    <w:p w:rsidR="00EB05AB" w:rsidRPr="009958CF" w:rsidRDefault="00EB05AB" w:rsidP="00EB05AB">
      <w:pPr>
        <w:jc w:val="center"/>
        <w:rPr>
          <w:b/>
          <w:sz w:val="28"/>
          <w:szCs w:val="28"/>
        </w:rPr>
      </w:pPr>
      <w:r w:rsidRPr="009958CF">
        <w:rPr>
          <w:b/>
          <w:sz w:val="28"/>
          <w:szCs w:val="28"/>
        </w:rPr>
        <w:t>To provide programs and support services that will increase the vocational and personal potential of individuals with disabilities</w:t>
      </w:r>
    </w:p>
    <w:p w:rsidR="009958CF" w:rsidRDefault="009958CF" w:rsidP="005D7D86">
      <w:pPr>
        <w:jc w:val="center"/>
        <w:rPr>
          <w:b/>
          <w:sz w:val="28"/>
          <w:szCs w:val="28"/>
          <w:u w:val="single"/>
        </w:rPr>
      </w:pPr>
    </w:p>
    <w:p w:rsidR="005D7D86" w:rsidRPr="009958CF" w:rsidRDefault="005D7D86" w:rsidP="005D7D86">
      <w:pPr>
        <w:jc w:val="center"/>
        <w:rPr>
          <w:b/>
          <w:sz w:val="28"/>
          <w:szCs w:val="28"/>
          <w:u w:val="single"/>
        </w:rPr>
      </w:pPr>
      <w:r w:rsidRPr="009958CF">
        <w:rPr>
          <w:b/>
          <w:sz w:val="28"/>
          <w:szCs w:val="28"/>
          <w:u w:val="single"/>
        </w:rPr>
        <w:t>Vision:</w:t>
      </w:r>
    </w:p>
    <w:p w:rsidR="005D7D86" w:rsidRPr="009958CF" w:rsidRDefault="005D7D86" w:rsidP="005D7D86">
      <w:pPr>
        <w:jc w:val="center"/>
        <w:rPr>
          <w:b/>
          <w:sz w:val="28"/>
          <w:szCs w:val="28"/>
        </w:rPr>
      </w:pPr>
      <w:r w:rsidRPr="009958CF">
        <w:rPr>
          <w:b/>
          <w:sz w:val="28"/>
          <w:szCs w:val="28"/>
        </w:rPr>
        <w:t>The vision of the Center for Life Enrichment is to provide individuals we support with access to community opportunities to the same degree of i</w:t>
      </w:r>
      <w:r w:rsidRPr="009958CF">
        <w:rPr>
          <w:b/>
          <w:sz w:val="28"/>
          <w:szCs w:val="28"/>
        </w:rPr>
        <w:t>ndividuals without disabilities.</w:t>
      </w:r>
    </w:p>
    <w:p w:rsidR="005D7D86" w:rsidRPr="009958CF" w:rsidRDefault="005D7D86" w:rsidP="005D7D86">
      <w:pPr>
        <w:jc w:val="center"/>
        <w:rPr>
          <w:b/>
          <w:sz w:val="28"/>
          <w:szCs w:val="28"/>
        </w:rPr>
      </w:pPr>
      <w:r w:rsidRPr="009958CF">
        <w:rPr>
          <w:b/>
          <w:sz w:val="28"/>
          <w:szCs w:val="28"/>
        </w:rPr>
        <w:t>Individuals will have the opportunity to:</w:t>
      </w:r>
    </w:p>
    <w:p w:rsidR="005D7D86" w:rsidRPr="009958CF" w:rsidRDefault="005D7D86" w:rsidP="005D7D86">
      <w:pPr>
        <w:pStyle w:val="NoSpacing"/>
        <w:jc w:val="center"/>
        <w:rPr>
          <w:b/>
          <w:sz w:val="24"/>
          <w:szCs w:val="24"/>
        </w:rPr>
      </w:pPr>
      <w:r w:rsidRPr="009958CF">
        <w:rPr>
          <w:b/>
          <w:sz w:val="24"/>
          <w:szCs w:val="24"/>
        </w:rPr>
        <w:t xml:space="preserve">- </w:t>
      </w:r>
      <w:r w:rsidR="0063032B" w:rsidRPr="009958CF">
        <w:rPr>
          <w:b/>
          <w:sz w:val="24"/>
          <w:szCs w:val="24"/>
        </w:rPr>
        <w:t>Make Life C</w:t>
      </w:r>
      <w:r w:rsidRPr="009958CF">
        <w:rPr>
          <w:b/>
          <w:sz w:val="24"/>
          <w:szCs w:val="24"/>
        </w:rPr>
        <w:t>hoices</w:t>
      </w:r>
    </w:p>
    <w:p w:rsidR="005D7D86" w:rsidRPr="009958CF" w:rsidRDefault="005D7D86" w:rsidP="0063032B">
      <w:pPr>
        <w:pStyle w:val="NoSpacing"/>
        <w:jc w:val="center"/>
        <w:rPr>
          <w:b/>
          <w:sz w:val="24"/>
          <w:szCs w:val="24"/>
        </w:rPr>
      </w:pPr>
      <w:r w:rsidRPr="009958CF">
        <w:rPr>
          <w:b/>
          <w:sz w:val="24"/>
          <w:szCs w:val="24"/>
        </w:rPr>
        <w:t xml:space="preserve">- </w:t>
      </w:r>
      <w:r w:rsidR="0063032B" w:rsidRPr="009958CF">
        <w:rPr>
          <w:b/>
          <w:sz w:val="24"/>
          <w:szCs w:val="24"/>
        </w:rPr>
        <w:t>Obtain E</w:t>
      </w:r>
      <w:r w:rsidRPr="009958CF">
        <w:rPr>
          <w:b/>
          <w:sz w:val="24"/>
          <w:szCs w:val="24"/>
        </w:rPr>
        <w:t>mployment</w:t>
      </w:r>
      <w:r w:rsidR="0063032B" w:rsidRPr="009958CF">
        <w:rPr>
          <w:b/>
          <w:sz w:val="24"/>
          <w:szCs w:val="24"/>
        </w:rPr>
        <w:t xml:space="preserve"> (</w:t>
      </w:r>
      <w:r w:rsidR="0063032B" w:rsidRPr="009958CF">
        <w:rPr>
          <w:b/>
          <w:sz w:val="24"/>
          <w:szCs w:val="24"/>
        </w:rPr>
        <w:t>Integrated</w:t>
      </w:r>
      <w:r w:rsidR="0063032B" w:rsidRPr="009958CF">
        <w:rPr>
          <w:b/>
          <w:sz w:val="24"/>
          <w:szCs w:val="24"/>
        </w:rPr>
        <w:t xml:space="preserve"> and/or </w:t>
      </w:r>
      <w:r w:rsidRPr="009958CF">
        <w:rPr>
          <w:b/>
          <w:sz w:val="24"/>
          <w:szCs w:val="24"/>
        </w:rPr>
        <w:t>Competitive</w:t>
      </w:r>
      <w:r w:rsidR="0063032B" w:rsidRPr="009958CF">
        <w:rPr>
          <w:b/>
          <w:sz w:val="24"/>
          <w:szCs w:val="24"/>
        </w:rPr>
        <w:t>)</w:t>
      </w:r>
    </w:p>
    <w:p w:rsidR="005D7D86" w:rsidRPr="009958CF" w:rsidRDefault="005D7D86" w:rsidP="005D7D86">
      <w:pPr>
        <w:pStyle w:val="NoSpacing"/>
        <w:jc w:val="center"/>
        <w:rPr>
          <w:b/>
          <w:sz w:val="24"/>
          <w:szCs w:val="24"/>
        </w:rPr>
      </w:pPr>
      <w:r w:rsidRPr="009958CF">
        <w:rPr>
          <w:b/>
          <w:sz w:val="24"/>
          <w:szCs w:val="24"/>
        </w:rPr>
        <w:t xml:space="preserve">- </w:t>
      </w:r>
      <w:r w:rsidR="0063032B" w:rsidRPr="009958CF">
        <w:rPr>
          <w:b/>
          <w:sz w:val="24"/>
          <w:szCs w:val="24"/>
        </w:rPr>
        <w:t xml:space="preserve">Participate in </w:t>
      </w:r>
      <w:r w:rsidRPr="009958CF">
        <w:rPr>
          <w:b/>
          <w:sz w:val="24"/>
          <w:szCs w:val="24"/>
        </w:rPr>
        <w:t>Recreational/Leisure Activities</w:t>
      </w:r>
    </w:p>
    <w:p w:rsidR="00E87632" w:rsidRPr="009958CF" w:rsidRDefault="005D7D86" w:rsidP="00AB1253">
      <w:pPr>
        <w:pStyle w:val="NoSpacing"/>
        <w:jc w:val="center"/>
        <w:rPr>
          <w:b/>
          <w:sz w:val="24"/>
          <w:szCs w:val="24"/>
        </w:rPr>
      </w:pPr>
      <w:r w:rsidRPr="009958CF">
        <w:rPr>
          <w:b/>
          <w:sz w:val="24"/>
          <w:szCs w:val="24"/>
        </w:rPr>
        <w:t xml:space="preserve">- </w:t>
      </w:r>
      <w:r w:rsidR="0063032B" w:rsidRPr="009958CF">
        <w:rPr>
          <w:b/>
          <w:sz w:val="24"/>
          <w:szCs w:val="24"/>
        </w:rPr>
        <w:t>Have Companionship with Individuals of his/her Choice</w:t>
      </w:r>
    </w:p>
    <w:p w:rsidR="00E87632" w:rsidRDefault="00E87632" w:rsidP="00174DA0">
      <w:pPr>
        <w:rPr>
          <w:b/>
          <w:sz w:val="32"/>
          <w:szCs w:val="32"/>
        </w:rPr>
      </w:pPr>
      <w:r>
        <w:rPr>
          <w:b/>
          <w:noProof/>
          <w:sz w:val="32"/>
          <w:szCs w:val="32"/>
        </w:rPr>
        <w:lastRenderedPageBreak/>
        <w:drawing>
          <wp:inline distT="0" distB="0" distL="0" distR="0">
            <wp:extent cx="1828800" cy="1362075"/>
            <wp:effectExtent l="0" t="0" r="0" b="9525"/>
            <wp:docPr id="2" name="Picture 2" descr="C:\Users\Ann Kline\AppData\Local\Microsoft\Windows\Temporary Internet Files\Content.IE5\VH4B1YKH\MC900104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 Kline\AppData\Local\Microsoft\Windows\Temporary Internet Files\Content.IE5\VH4B1YKH\MC90010488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rsidR="00174DA0" w:rsidRDefault="00174DA0" w:rsidP="00174DA0">
      <w:pPr>
        <w:rPr>
          <w:b/>
          <w:sz w:val="32"/>
          <w:szCs w:val="32"/>
        </w:rPr>
      </w:pPr>
      <w:bookmarkStart w:id="0" w:name="_GoBack"/>
      <w:bookmarkEnd w:id="0"/>
    </w:p>
    <w:p w:rsidR="00174DA0" w:rsidRDefault="00174DA0" w:rsidP="00174DA0">
      <w:pPr>
        <w:rPr>
          <w:b/>
          <w:sz w:val="32"/>
          <w:szCs w:val="32"/>
        </w:rPr>
      </w:pPr>
      <w:r>
        <w:rPr>
          <w:b/>
          <w:sz w:val="32"/>
          <w:szCs w:val="32"/>
        </w:rPr>
        <w:t>We are excited that you have chosen The Center for Life Enrichment (TCLE) as your provider:</w:t>
      </w:r>
    </w:p>
    <w:p w:rsidR="00174DA0" w:rsidRDefault="00174DA0" w:rsidP="00174DA0">
      <w:pPr>
        <w:rPr>
          <w:sz w:val="32"/>
          <w:szCs w:val="32"/>
        </w:rPr>
      </w:pPr>
      <w:r>
        <w:rPr>
          <w:sz w:val="32"/>
          <w:szCs w:val="32"/>
        </w:rPr>
        <w:t>TCLE will focus on providing a quality service.  Our target goal is to provide a meaningful day</w:t>
      </w:r>
      <w:r w:rsidR="00AB1253">
        <w:rPr>
          <w:sz w:val="32"/>
          <w:szCs w:val="32"/>
        </w:rPr>
        <w:t xml:space="preserve"> in the community</w:t>
      </w:r>
      <w:r>
        <w:rPr>
          <w:sz w:val="32"/>
          <w:szCs w:val="32"/>
        </w:rPr>
        <w:t xml:space="preserve">!  This handbook will provide general information concerning our programs, </w:t>
      </w:r>
      <w:r w:rsidR="00AB1253">
        <w:rPr>
          <w:sz w:val="32"/>
          <w:szCs w:val="32"/>
        </w:rPr>
        <w:t>guidelines</w:t>
      </w:r>
      <w:r>
        <w:rPr>
          <w:sz w:val="32"/>
          <w:szCs w:val="32"/>
        </w:rPr>
        <w:t>, and requirements.  We encourage everyone to get involved and work as a team.  We hope your experience with TCLE is happy and beneficial.</w:t>
      </w:r>
    </w:p>
    <w:p w:rsidR="00174DA0" w:rsidRDefault="00174DA0" w:rsidP="00174DA0">
      <w:pPr>
        <w:rPr>
          <w:sz w:val="32"/>
          <w:szCs w:val="32"/>
        </w:rPr>
      </w:pPr>
    </w:p>
    <w:p w:rsidR="00174DA0" w:rsidRDefault="00174DA0" w:rsidP="00174DA0">
      <w:pPr>
        <w:rPr>
          <w:b/>
          <w:sz w:val="32"/>
          <w:szCs w:val="32"/>
        </w:rPr>
      </w:pPr>
      <w:r w:rsidRPr="00174DA0">
        <w:rPr>
          <w:b/>
          <w:sz w:val="32"/>
          <w:szCs w:val="32"/>
        </w:rPr>
        <w:t>Entering the program:</w:t>
      </w:r>
    </w:p>
    <w:p w:rsidR="00174DA0" w:rsidRDefault="00174DA0" w:rsidP="00174DA0">
      <w:pPr>
        <w:rPr>
          <w:sz w:val="32"/>
          <w:szCs w:val="32"/>
        </w:rPr>
      </w:pPr>
      <w:r>
        <w:rPr>
          <w:sz w:val="32"/>
          <w:szCs w:val="32"/>
        </w:rPr>
        <w:t>Prior to the first day of services, TCLE developed a Service Funding Plan that outlined your request for services.  We use this plan to become more familiar with your needs and desires.  The Service Funding Plan provides specific information on which type of services will be implemented:</w:t>
      </w:r>
    </w:p>
    <w:p w:rsidR="00174DA0" w:rsidRDefault="00174DA0" w:rsidP="00174DA0">
      <w:pPr>
        <w:pStyle w:val="ListParagraph"/>
        <w:numPr>
          <w:ilvl w:val="0"/>
          <w:numId w:val="1"/>
        </w:numPr>
        <w:rPr>
          <w:sz w:val="32"/>
          <w:szCs w:val="32"/>
        </w:rPr>
      </w:pPr>
      <w:r>
        <w:rPr>
          <w:sz w:val="32"/>
          <w:szCs w:val="32"/>
        </w:rPr>
        <w:t>Day Habilitation</w:t>
      </w:r>
    </w:p>
    <w:p w:rsidR="00174DA0" w:rsidRDefault="00174DA0" w:rsidP="00174DA0">
      <w:pPr>
        <w:pStyle w:val="ListParagraph"/>
        <w:numPr>
          <w:ilvl w:val="0"/>
          <w:numId w:val="1"/>
        </w:numPr>
        <w:rPr>
          <w:sz w:val="32"/>
          <w:szCs w:val="32"/>
        </w:rPr>
      </w:pPr>
      <w:r>
        <w:rPr>
          <w:sz w:val="32"/>
          <w:szCs w:val="32"/>
        </w:rPr>
        <w:t>Supported Employment</w:t>
      </w:r>
    </w:p>
    <w:p w:rsidR="00B923FD" w:rsidRDefault="00B923FD" w:rsidP="00174DA0">
      <w:pPr>
        <w:pStyle w:val="ListParagraph"/>
        <w:numPr>
          <w:ilvl w:val="0"/>
          <w:numId w:val="1"/>
        </w:numPr>
        <w:rPr>
          <w:sz w:val="32"/>
          <w:szCs w:val="32"/>
        </w:rPr>
      </w:pPr>
      <w:r>
        <w:rPr>
          <w:sz w:val="32"/>
          <w:szCs w:val="32"/>
        </w:rPr>
        <w:t>Individual Support Services</w:t>
      </w:r>
      <w:r w:rsidR="005103EA">
        <w:rPr>
          <w:sz w:val="32"/>
          <w:szCs w:val="32"/>
        </w:rPr>
        <w:t xml:space="preserve"> (ISS)</w:t>
      </w:r>
    </w:p>
    <w:p w:rsidR="00B923FD" w:rsidRDefault="00AB1253" w:rsidP="00174DA0">
      <w:pPr>
        <w:pStyle w:val="ListParagraph"/>
        <w:numPr>
          <w:ilvl w:val="0"/>
          <w:numId w:val="1"/>
        </w:numPr>
        <w:rPr>
          <w:sz w:val="32"/>
          <w:szCs w:val="32"/>
        </w:rPr>
      </w:pPr>
      <w:r>
        <w:rPr>
          <w:sz w:val="32"/>
          <w:szCs w:val="32"/>
        </w:rPr>
        <w:t>Personal Support</w:t>
      </w:r>
      <w:r w:rsidR="005103EA">
        <w:rPr>
          <w:sz w:val="32"/>
          <w:szCs w:val="32"/>
        </w:rPr>
        <w:t xml:space="preserve"> (</w:t>
      </w:r>
      <w:r>
        <w:rPr>
          <w:sz w:val="32"/>
          <w:szCs w:val="32"/>
        </w:rPr>
        <w:t>PS</w:t>
      </w:r>
      <w:r w:rsidR="005103EA">
        <w:rPr>
          <w:sz w:val="32"/>
          <w:szCs w:val="32"/>
        </w:rPr>
        <w:t>)</w:t>
      </w:r>
    </w:p>
    <w:p w:rsidR="00A00169" w:rsidRDefault="00A00169" w:rsidP="000377CB">
      <w:pPr>
        <w:rPr>
          <w:b/>
          <w:noProof/>
          <w:sz w:val="32"/>
          <w:szCs w:val="32"/>
          <w:u w:val="single"/>
        </w:rPr>
      </w:pPr>
    </w:p>
    <w:p w:rsidR="00B923FD" w:rsidRPr="0066081E" w:rsidRDefault="00B923FD" w:rsidP="000377CB">
      <w:pPr>
        <w:rPr>
          <w:sz w:val="30"/>
          <w:szCs w:val="30"/>
        </w:rPr>
      </w:pPr>
      <w:r w:rsidRPr="0066081E">
        <w:rPr>
          <w:b/>
          <w:noProof/>
          <w:sz w:val="30"/>
          <w:szCs w:val="30"/>
          <w:u w:val="single"/>
        </w:rPr>
        <w:lastRenderedPageBreak/>
        <w:t>Day Habilitation:</w:t>
      </w:r>
    </w:p>
    <w:p w:rsidR="00B923FD" w:rsidRPr="0066081E" w:rsidRDefault="00B923FD" w:rsidP="00B923FD">
      <w:pPr>
        <w:rPr>
          <w:noProof/>
          <w:sz w:val="30"/>
          <w:szCs w:val="30"/>
        </w:rPr>
      </w:pPr>
      <w:r w:rsidRPr="0066081E">
        <w:rPr>
          <w:noProof/>
          <w:sz w:val="30"/>
          <w:szCs w:val="30"/>
        </w:rPr>
        <w:t>Individuals receiving Day services will concentrate on developing skills related to social interactions and participating in fine motor and mobility activities.</w:t>
      </w:r>
      <w:r w:rsidR="00A00169" w:rsidRPr="0066081E">
        <w:rPr>
          <w:noProof/>
          <w:sz w:val="30"/>
          <w:szCs w:val="30"/>
        </w:rPr>
        <w:t xml:space="preserve">  Participants will also have an opportunity to develop </w:t>
      </w:r>
      <w:r w:rsidR="0066081E">
        <w:rPr>
          <w:noProof/>
          <w:sz w:val="30"/>
          <w:szCs w:val="30"/>
        </w:rPr>
        <w:t xml:space="preserve">                 </w:t>
      </w:r>
      <w:r w:rsidR="00A00169" w:rsidRPr="0066081E">
        <w:rPr>
          <w:noProof/>
          <w:sz w:val="30"/>
          <w:szCs w:val="30"/>
        </w:rPr>
        <w:t xml:space="preserve">pre-vocational and vocational skills; individuals can receive </w:t>
      </w:r>
      <w:r w:rsidR="0066081E" w:rsidRPr="0066081E">
        <w:rPr>
          <w:noProof/>
          <w:sz w:val="30"/>
          <w:szCs w:val="30"/>
        </w:rPr>
        <w:t xml:space="preserve">additional </w:t>
      </w:r>
      <w:r w:rsidR="00A00169" w:rsidRPr="0066081E">
        <w:rPr>
          <w:noProof/>
          <w:sz w:val="30"/>
          <w:szCs w:val="30"/>
        </w:rPr>
        <w:t xml:space="preserve">vocational training by participating in </w:t>
      </w:r>
      <w:r w:rsidR="0066081E" w:rsidRPr="0066081E">
        <w:rPr>
          <w:noProof/>
          <w:sz w:val="30"/>
          <w:szCs w:val="30"/>
        </w:rPr>
        <w:t xml:space="preserve">one or more of our </w:t>
      </w:r>
      <w:r w:rsidR="0066081E">
        <w:rPr>
          <w:noProof/>
          <w:sz w:val="30"/>
          <w:szCs w:val="30"/>
        </w:rPr>
        <w:t>supervised work crews</w:t>
      </w:r>
      <w:r w:rsidR="0066081E" w:rsidRPr="0066081E">
        <w:rPr>
          <w:noProof/>
          <w:sz w:val="30"/>
          <w:szCs w:val="30"/>
        </w:rPr>
        <w:t xml:space="preserve"> </w:t>
      </w:r>
      <w:r w:rsidR="0066081E">
        <w:rPr>
          <w:noProof/>
          <w:sz w:val="30"/>
          <w:szCs w:val="30"/>
        </w:rPr>
        <w:t xml:space="preserve">known </w:t>
      </w:r>
      <w:r w:rsidR="0066081E" w:rsidRPr="0066081E">
        <w:rPr>
          <w:noProof/>
          <w:sz w:val="30"/>
          <w:szCs w:val="30"/>
        </w:rPr>
        <w:t>as Enclaves. Enclaves are described in more detail on the next page of this handbook.</w:t>
      </w:r>
    </w:p>
    <w:p w:rsidR="00B923FD" w:rsidRPr="0066081E" w:rsidRDefault="00B923FD" w:rsidP="00B923FD">
      <w:pPr>
        <w:rPr>
          <w:noProof/>
          <w:sz w:val="30"/>
          <w:szCs w:val="30"/>
        </w:rPr>
      </w:pPr>
      <w:r w:rsidRPr="0066081E">
        <w:rPr>
          <w:noProof/>
          <w:sz w:val="30"/>
          <w:szCs w:val="30"/>
        </w:rPr>
        <w:t>TCLE strives to provide a “Meaningful Day.”  Our program</w:t>
      </w:r>
      <w:r w:rsidR="00D90A6F" w:rsidRPr="0066081E">
        <w:rPr>
          <w:noProof/>
          <w:sz w:val="30"/>
          <w:szCs w:val="30"/>
        </w:rPr>
        <w:t xml:space="preserve"> works toward</w:t>
      </w:r>
      <w:r w:rsidRPr="0066081E">
        <w:rPr>
          <w:noProof/>
          <w:sz w:val="30"/>
          <w:szCs w:val="30"/>
        </w:rPr>
        <w:t xml:space="preserve"> increasing range of motion, mobility, and peer involvement.  It</w:t>
      </w:r>
      <w:r w:rsidR="00550ADF" w:rsidRPr="0066081E">
        <w:rPr>
          <w:noProof/>
          <w:sz w:val="30"/>
          <w:szCs w:val="30"/>
        </w:rPr>
        <w:t>’s about doing your best!</w:t>
      </w:r>
    </w:p>
    <w:p w:rsidR="00D90A6F" w:rsidRPr="0066081E" w:rsidRDefault="00550ADF" w:rsidP="00B923FD">
      <w:pPr>
        <w:rPr>
          <w:noProof/>
          <w:sz w:val="30"/>
          <w:szCs w:val="30"/>
        </w:rPr>
      </w:pPr>
      <w:r w:rsidRPr="0066081E">
        <w:rPr>
          <w:noProof/>
          <w:sz w:val="30"/>
          <w:szCs w:val="30"/>
        </w:rPr>
        <w:t xml:space="preserve">The Day program also encourages and promotes community integration.  </w:t>
      </w:r>
    </w:p>
    <w:p w:rsidR="00D90A6F" w:rsidRPr="0066081E" w:rsidRDefault="00D90A6F" w:rsidP="00B923FD">
      <w:pPr>
        <w:rPr>
          <w:b/>
          <w:noProof/>
          <w:sz w:val="30"/>
          <w:szCs w:val="30"/>
          <w:u w:val="single"/>
        </w:rPr>
      </w:pPr>
      <w:r w:rsidRPr="0066081E">
        <w:rPr>
          <w:b/>
          <w:noProof/>
          <w:sz w:val="30"/>
          <w:szCs w:val="30"/>
          <w:u w:val="single"/>
        </w:rPr>
        <w:t>Supported Employment:</w:t>
      </w:r>
    </w:p>
    <w:p w:rsidR="00D90A6F" w:rsidRPr="0066081E" w:rsidRDefault="00D90A6F" w:rsidP="00B923FD">
      <w:pPr>
        <w:rPr>
          <w:sz w:val="30"/>
          <w:szCs w:val="30"/>
        </w:rPr>
      </w:pPr>
      <w:r w:rsidRPr="0066081E">
        <w:rPr>
          <w:sz w:val="30"/>
          <w:szCs w:val="30"/>
        </w:rPr>
        <w:t>Individuals receiving Supported Employment services will focus on vocational skills with the ultimate goal of obtaining employment in the community.</w:t>
      </w:r>
    </w:p>
    <w:p w:rsidR="00D90A6F" w:rsidRPr="0066081E" w:rsidRDefault="00D90A6F" w:rsidP="00B923FD">
      <w:pPr>
        <w:rPr>
          <w:sz w:val="30"/>
          <w:szCs w:val="30"/>
        </w:rPr>
      </w:pPr>
      <w:r w:rsidRPr="0066081E">
        <w:rPr>
          <w:sz w:val="30"/>
          <w:szCs w:val="30"/>
        </w:rPr>
        <w:t xml:space="preserve">TCLE provides a </w:t>
      </w:r>
      <w:r w:rsidR="00AB1253">
        <w:rPr>
          <w:sz w:val="30"/>
          <w:szCs w:val="30"/>
        </w:rPr>
        <w:t>Community Employment Specialist</w:t>
      </w:r>
      <w:r w:rsidRPr="0066081E">
        <w:rPr>
          <w:sz w:val="30"/>
          <w:szCs w:val="30"/>
        </w:rPr>
        <w:t xml:space="preserve"> </w:t>
      </w:r>
      <w:r w:rsidR="00AB1253">
        <w:rPr>
          <w:sz w:val="30"/>
          <w:szCs w:val="30"/>
        </w:rPr>
        <w:t>who</w:t>
      </w:r>
      <w:r w:rsidR="007B4CEA">
        <w:rPr>
          <w:sz w:val="30"/>
          <w:szCs w:val="30"/>
        </w:rPr>
        <w:t xml:space="preserve"> will work on Job Development and</w:t>
      </w:r>
      <w:r w:rsidRPr="0066081E">
        <w:rPr>
          <w:sz w:val="30"/>
          <w:szCs w:val="30"/>
        </w:rPr>
        <w:t xml:space="preserve"> Job </w:t>
      </w:r>
      <w:r w:rsidR="007B4CEA">
        <w:rPr>
          <w:sz w:val="30"/>
          <w:szCs w:val="30"/>
        </w:rPr>
        <w:t>Coaching.  TCLE also provides t</w:t>
      </w:r>
      <w:r w:rsidRPr="0066081E">
        <w:rPr>
          <w:sz w:val="30"/>
          <w:szCs w:val="30"/>
        </w:rPr>
        <w:t xml:space="preserve">ransportation </w:t>
      </w:r>
      <w:r w:rsidR="007B4CEA">
        <w:rPr>
          <w:sz w:val="30"/>
          <w:szCs w:val="30"/>
        </w:rPr>
        <w:t xml:space="preserve">to and from the jobsite </w:t>
      </w:r>
      <w:r w:rsidRPr="0066081E">
        <w:rPr>
          <w:sz w:val="30"/>
          <w:szCs w:val="30"/>
        </w:rPr>
        <w:t>for those individuals receiving this service.</w:t>
      </w:r>
    </w:p>
    <w:p w:rsidR="0066081E" w:rsidRPr="0066081E" w:rsidRDefault="00D90A6F" w:rsidP="00A00169">
      <w:pPr>
        <w:rPr>
          <w:sz w:val="30"/>
          <w:szCs w:val="30"/>
        </w:rPr>
      </w:pPr>
      <w:r w:rsidRPr="0066081E">
        <w:rPr>
          <w:sz w:val="30"/>
          <w:szCs w:val="30"/>
        </w:rPr>
        <w:t>Individuals in this progra</w:t>
      </w:r>
      <w:r w:rsidR="00A00169" w:rsidRPr="0066081E">
        <w:rPr>
          <w:sz w:val="30"/>
          <w:szCs w:val="30"/>
        </w:rPr>
        <w:t>m are encouraged to work toward</w:t>
      </w:r>
      <w:r w:rsidRPr="0066081E">
        <w:rPr>
          <w:sz w:val="30"/>
          <w:szCs w:val="30"/>
        </w:rPr>
        <w:t xml:space="preserve"> independence.</w:t>
      </w:r>
    </w:p>
    <w:p w:rsidR="000377CB" w:rsidRDefault="00597296" w:rsidP="00A00169">
      <w:pPr>
        <w:jc w:val="right"/>
        <w:rPr>
          <w:sz w:val="32"/>
          <w:szCs w:val="32"/>
        </w:rPr>
      </w:pPr>
      <w:r w:rsidRPr="00597296">
        <w:rPr>
          <w:noProof/>
          <w:sz w:val="32"/>
          <w:szCs w:val="32"/>
        </w:rPr>
        <w:t xml:space="preserve"> </w:t>
      </w:r>
      <w:r>
        <w:rPr>
          <w:noProof/>
          <w:sz w:val="32"/>
          <w:szCs w:val="32"/>
        </w:rPr>
        <w:drawing>
          <wp:inline distT="0" distB="0" distL="0" distR="0" wp14:anchorId="0CBED053" wp14:editId="0F4ABA00">
            <wp:extent cx="1641450" cy="1143000"/>
            <wp:effectExtent l="0" t="0" r="0" b="0"/>
            <wp:docPr id="13" name="Picture 13" descr="C:\Users\Ann Kline\AppData\Local\Microsoft\Windows\Temporary Internet Files\Content.IE5\M5WE48F1\MC900060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 Kline\AppData\Local\Microsoft\Windows\Temporary Internet Files\Content.IE5\M5WE48F1\MC9000601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695" cy="1145956"/>
                    </a:xfrm>
                    <a:prstGeom prst="rect">
                      <a:avLst/>
                    </a:prstGeom>
                    <a:noFill/>
                    <a:ln>
                      <a:noFill/>
                    </a:ln>
                  </pic:spPr>
                </pic:pic>
              </a:graphicData>
            </a:graphic>
          </wp:inline>
        </w:drawing>
      </w:r>
    </w:p>
    <w:p w:rsidR="00597296" w:rsidRDefault="00597296" w:rsidP="000377CB">
      <w:pPr>
        <w:rPr>
          <w:sz w:val="32"/>
          <w:szCs w:val="32"/>
        </w:rPr>
      </w:pPr>
      <w:r>
        <w:rPr>
          <w:noProof/>
          <w:sz w:val="32"/>
          <w:szCs w:val="32"/>
        </w:rPr>
        <w:lastRenderedPageBreak/>
        <w:drawing>
          <wp:inline distT="0" distB="0" distL="0" distR="0" wp14:anchorId="45999BFE" wp14:editId="310226FB">
            <wp:extent cx="1819275" cy="1333500"/>
            <wp:effectExtent l="0" t="0" r="9525" b="0"/>
            <wp:docPr id="14" name="Picture 14" descr="C:\Users\Ann Kline\AppData\Local\Microsoft\Windows\Temporary Internet Files\Content.IE5\VH4B1YKH\MC900240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 Kline\AppData\Local\Microsoft\Windows\Temporary Internet Files\Content.IE5\VH4B1YKH\MC90024034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333500"/>
                    </a:xfrm>
                    <a:prstGeom prst="rect">
                      <a:avLst/>
                    </a:prstGeom>
                    <a:noFill/>
                    <a:ln>
                      <a:noFill/>
                    </a:ln>
                  </pic:spPr>
                </pic:pic>
              </a:graphicData>
            </a:graphic>
          </wp:inline>
        </w:drawing>
      </w:r>
    </w:p>
    <w:p w:rsidR="00597296" w:rsidRPr="00926EDF" w:rsidRDefault="00597296" w:rsidP="00597296">
      <w:pPr>
        <w:rPr>
          <w:b/>
          <w:sz w:val="30"/>
          <w:szCs w:val="30"/>
          <w:u w:val="single"/>
        </w:rPr>
      </w:pPr>
      <w:r w:rsidRPr="00926EDF">
        <w:rPr>
          <w:b/>
          <w:sz w:val="30"/>
          <w:szCs w:val="30"/>
          <w:u w:val="single"/>
        </w:rPr>
        <w:t>Enclaves:</w:t>
      </w:r>
    </w:p>
    <w:p w:rsidR="00597296" w:rsidRPr="00926EDF" w:rsidRDefault="00597296" w:rsidP="00597296">
      <w:pPr>
        <w:rPr>
          <w:sz w:val="30"/>
          <w:szCs w:val="30"/>
        </w:rPr>
      </w:pPr>
      <w:r w:rsidRPr="00926EDF">
        <w:rPr>
          <w:sz w:val="30"/>
          <w:szCs w:val="30"/>
        </w:rPr>
        <w:t>Enclaves are work programs that provide direct supervision for participants; worksites usually consist of five or more workers.</w:t>
      </w:r>
    </w:p>
    <w:p w:rsidR="00597296" w:rsidRPr="00926EDF" w:rsidRDefault="00597296" w:rsidP="00597296">
      <w:pPr>
        <w:rPr>
          <w:sz w:val="30"/>
          <w:szCs w:val="30"/>
        </w:rPr>
      </w:pPr>
      <w:r w:rsidRPr="00926EDF">
        <w:rPr>
          <w:sz w:val="30"/>
          <w:szCs w:val="30"/>
        </w:rPr>
        <w:t>Individuals receiving supports through the Enclave Program will receive specialized work training.  Enclave sites are owned and/or operated by TCLE.  Individuals will receive direct support from TCLE staff on a daily basis.</w:t>
      </w:r>
      <w:r w:rsidR="00D10776" w:rsidRPr="00926EDF">
        <w:rPr>
          <w:sz w:val="30"/>
          <w:szCs w:val="30"/>
        </w:rPr>
        <w:t xml:space="preserve">  TCLE currently has the following enclaves:</w:t>
      </w:r>
    </w:p>
    <w:p w:rsidR="00D10776" w:rsidRPr="00926EDF" w:rsidRDefault="00D10776" w:rsidP="00D10776">
      <w:pPr>
        <w:pStyle w:val="ListParagraph"/>
        <w:numPr>
          <w:ilvl w:val="0"/>
          <w:numId w:val="2"/>
        </w:numPr>
        <w:rPr>
          <w:sz w:val="30"/>
          <w:szCs w:val="30"/>
        </w:rPr>
      </w:pPr>
      <w:r w:rsidRPr="00926EDF">
        <w:rPr>
          <w:sz w:val="30"/>
          <w:szCs w:val="30"/>
        </w:rPr>
        <w:t>Holiday Inn</w:t>
      </w:r>
    </w:p>
    <w:p w:rsidR="00D10776" w:rsidRPr="00926EDF" w:rsidRDefault="00D10776" w:rsidP="00D10776">
      <w:pPr>
        <w:pStyle w:val="ListParagraph"/>
        <w:numPr>
          <w:ilvl w:val="0"/>
          <w:numId w:val="2"/>
        </w:numPr>
        <w:rPr>
          <w:sz w:val="30"/>
          <w:szCs w:val="30"/>
        </w:rPr>
      </w:pPr>
      <w:r w:rsidRPr="00926EDF">
        <w:rPr>
          <w:sz w:val="30"/>
          <w:szCs w:val="30"/>
        </w:rPr>
        <w:t>Vintage Values Thrift Store- located i</w:t>
      </w:r>
      <w:r w:rsidR="00A00169">
        <w:rPr>
          <w:sz w:val="30"/>
          <w:szCs w:val="30"/>
        </w:rPr>
        <w:t xml:space="preserve">n Leonardtown, Lexington Park, </w:t>
      </w:r>
      <w:r w:rsidRPr="00926EDF">
        <w:rPr>
          <w:sz w:val="30"/>
          <w:szCs w:val="30"/>
        </w:rPr>
        <w:t xml:space="preserve"> Prince Frederick</w:t>
      </w:r>
      <w:r w:rsidR="00A00169">
        <w:rPr>
          <w:sz w:val="30"/>
          <w:szCs w:val="30"/>
        </w:rPr>
        <w:t>, &amp; Mechanicsville</w:t>
      </w:r>
    </w:p>
    <w:p w:rsidR="00D10776" w:rsidRPr="00926EDF" w:rsidRDefault="00D10776" w:rsidP="00D10776">
      <w:pPr>
        <w:pStyle w:val="ListParagraph"/>
        <w:numPr>
          <w:ilvl w:val="0"/>
          <w:numId w:val="2"/>
        </w:numPr>
        <w:rPr>
          <w:sz w:val="30"/>
          <w:szCs w:val="30"/>
        </w:rPr>
      </w:pPr>
      <w:r w:rsidRPr="00926EDF">
        <w:rPr>
          <w:sz w:val="30"/>
          <w:szCs w:val="30"/>
        </w:rPr>
        <w:t>Custodial</w:t>
      </w:r>
    </w:p>
    <w:p w:rsidR="00D10776" w:rsidRPr="00926EDF" w:rsidRDefault="00D10776" w:rsidP="00D10776">
      <w:pPr>
        <w:pStyle w:val="ListParagraph"/>
        <w:numPr>
          <w:ilvl w:val="0"/>
          <w:numId w:val="2"/>
        </w:numPr>
        <w:rPr>
          <w:sz w:val="30"/>
          <w:szCs w:val="30"/>
        </w:rPr>
      </w:pPr>
      <w:r w:rsidRPr="00926EDF">
        <w:rPr>
          <w:sz w:val="30"/>
          <w:szCs w:val="30"/>
        </w:rPr>
        <w:t>Commissary (shelf stocking)</w:t>
      </w:r>
    </w:p>
    <w:p w:rsidR="00D10776" w:rsidRPr="00926EDF" w:rsidRDefault="00D10776" w:rsidP="00D10776">
      <w:pPr>
        <w:pStyle w:val="ListParagraph"/>
        <w:numPr>
          <w:ilvl w:val="0"/>
          <w:numId w:val="2"/>
        </w:numPr>
        <w:rPr>
          <w:sz w:val="30"/>
          <w:szCs w:val="30"/>
        </w:rPr>
      </w:pPr>
      <w:r w:rsidRPr="00926EDF">
        <w:rPr>
          <w:sz w:val="30"/>
          <w:szCs w:val="30"/>
        </w:rPr>
        <w:t>Metcom (reading water meters)</w:t>
      </w:r>
    </w:p>
    <w:p w:rsidR="00D10776" w:rsidRDefault="00D10776" w:rsidP="00D10776">
      <w:pPr>
        <w:pStyle w:val="ListParagraph"/>
        <w:numPr>
          <w:ilvl w:val="0"/>
          <w:numId w:val="2"/>
        </w:numPr>
        <w:rPr>
          <w:sz w:val="30"/>
          <w:szCs w:val="30"/>
        </w:rPr>
      </w:pPr>
      <w:r w:rsidRPr="00926EDF">
        <w:rPr>
          <w:sz w:val="30"/>
          <w:szCs w:val="30"/>
        </w:rPr>
        <w:t>Snack Box (bakery)</w:t>
      </w:r>
    </w:p>
    <w:p w:rsidR="00A00169" w:rsidRPr="00A00169" w:rsidRDefault="00A00169" w:rsidP="00A00169">
      <w:pPr>
        <w:pStyle w:val="ListParagraph"/>
        <w:numPr>
          <w:ilvl w:val="0"/>
          <w:numId w:val="2"/>
        </w:numPr>
        <w:rPr>
          <w:sz w:val="30"/>
          <w:szCs w:val="30"/>
        </w:rPr>
      </w:pPr>
      <w:r>
        <w:rPr>
          <w:sz w:val="30"/>
          <w:szCs w:val="30"/>
        </w:rPr>
        <w:t>Various v</w:t>
      </w:r>
      <w:r w:rsidRPr="00926EDF">
        <w:rPr>
          <w:sz w:val="30"/>
          <w:szCs w:val="30"/>
        </w:rPr>
        <w:t xml:space="preserve">olunteer </w:t>
      </w:r>
      <w:r>
        <w:rPr>
          <w:sz w:val="30"/>
          <w:szCs w:val="30"/>
        </w:rPr>
        <w:t>opportunities</w:t>
      </w:r>
    </w:p>
    <w:p w:rsidR="00D10776" w:rsidRPr="00926EDF" w:rsidRDefault="00926EDF" w:rsidP="00D10776">
      <w:pPr>
        <w:rPr>
          <w:sz w:val="30"/>
          <w:szCs w:val="30"/>
        </w:rPr>
      </w:pPr>
      <w:r w:rsidRPr="00926EDF">
        <w:rPr>
          <w:sz w:val="30"/>
          <w:szCs w:val="30"/>
        </w:rPr>
        <w:t>Enclaves will require participants to demonstrate the willingness to learn and become independent.  Most enclaves will require the following from participants:</w:t>
      </w:r>
    </w:p>
    <w:p w:rsidR="00926EDF" w:rsidRPr="00926EDF" w:rsidRDefault="00926EDF" w:rsidP="00926EDF">
      <w:pPr>
        <w:pStyle w:val="ListParagraph"/>
        <w:numPr>
          <w:ilvl w:val="0"/>
          <w:numId w:val="8"/>
        </w:numPr>
        <w:rPr>
          <w:sz w:val="30"/>
          <w:szCs w:val="30"/>
        </w:rPr>
      </w:pPr>
      <w:r w:rsidRPr="00926EDF">
        <w:rPr>
          <w:sz w:val="30"/>
          <w:szCs w:val="30"/>
        </w:rPr>
        <w:t>Participant is willing to learn vocational skills</w:t>
      </w:r>
    </w:p>
    <w:p w:rsidR="00926EDF" w:rsidRPr="00926EDF" w:rsidRDefault="00926EDF" w:rsidP="00926EDF">
      <w:pPr>
        <w:pStyle w:val="ListParagraph"/>
        <w:numPr>
          <w:ilvl w:val="0"/>
          <w:numId w:val="8"/>
        </w:numPr>
        <w:rPr>
          <w:sz w:val="30"/>
          <w:szCs w:val="30"/>
        </w:rPr>
      </w:pPr>
      <w:r w:rsidRPr="00926EDF">
        <w:rPr>
          <w:sz w:val="30"/>
          <w:szCs w:val="30"/>
        </w:rPr>
        <w:t>Participant can work for an extended period of time</w:t>
      </w:r>
    </w:p>
    <w:p w:rsidR="00926EDF" w:rsidRPr="00926EDF" w:rsidRDefault="00926EDF" w:rsidP="00926EDF">
      <w:pPr>
        <w:pStyle w:val="ListParagraph"/>
        <w:numPr>
          <w:ilvl w:val="0"/>
          <w:numId w:val="8"/>
        </w:numPr>
        <w:rPr>
          <w:sz w:val="30"/>
          <w:szCs w:val="30"/>
        </w:rPr>
      </w:pPr>
      <w:r w:rsidRPr="00926EDF">
        <w:rPr>
          <w:sz w:val="30"/>
          <w:szCs w:val="30"/>
        </w:rPr>
        <w:t>Participant</w:t>
      </w:r>
      <w:r w:rsidR="00A240BC">
        <w:rPr>
          <w:sz w:val="30"/>
          <w:szCs w:val="30"/>
        </w:rPr>
        <w:t xml:space="preserve"> can follow single to multi-step</w:t>
      </w:r>
      <w:r w:rsidRPr="00926EDF">
        <w:rPr>
          <w:sz w:val="30"/>
          <w:szCs w:val="30"/>
        </w:rPr>
        <w:t xml:space="preserve"> instructions</w:t>
      </w:r>
    </w:p>
    <w:p w:rsidR="00926EDF" w:rsidRPr="00926EDF" w:rsidRDefault="00926EDF" w:rsidP="00926EDF">
      <w:pPr>
        <w:pStyle w:val="ListParagraph"/>
        <w:numPr>
          <w:ilvl w:val="0"/>
          <w:numId w:val="8"/>
        </w:numPr>
        <w:rPr>
          <w:sz w:val="30"/>
          <w:szCs w:val="30"/>
        </w:rPr>
      </w:pPr>
      <w:r w:rsidRPr="00926EDF">
        <w:rPr>
          <w:sz w:val="30"/>
          <w:szCs w:val="30"/>
        </w:rPr>
        <w:t>Participant can work in a group setting</w:t>
      </w:r>
    </w:p>
    <w:p w:rsidR="00D10776" w:rsidRPr="000377CB" w:rsidRDefault="00926EDF" w:rsidP="00D10776">
      <w:pPr>
        <w:rPr>
          <w:b/>
          <w:sz w:val="24"/>
          <w:szCs w:val="24"/>
          <w:u w:val="single"/>
        </w:rPr>
      </w:pPr>
      <w:r w:rsidRPr="000377CB">
        <w:rPr>
          <w:b/>
          <w:sz w:val="24"/>
          <w:szCs w:val="24"/>
          <w:u w:val="single"/>
        </w:rPr>
        <w:lastRenderedPageBreak/>
        <w:t>Enclaves (continued):</w:t>
      </w:r>
    </w:p>
    <w:p w:rsidR="00D10776" w:rsidRPr="000377CB" w:rsidRDefault="00965DCF" w:rsidP="00D10776">
      <w:pPr>
        <w:rPr>
          <w:b/>
          <w:sz w:val="24"/>
          <w:szCs w:val="24"/>
        </w:rPr>
      </w:pPr>
      <w:r w:rsidRPr="000377CB">
        <w:rPr>
          <w:b/>
          <w:sz w:val="24"/>
          <w:szCs w:val="24"/>
        </w:rPr>
        <w:t>Holiday Inn (specific training):</w:t>
      </w:r>
    </w:p>
    <w:p w:rsidR="00965DCF" w:rsidRPr="000377CB" w:rsidRDefault="00965DCF" w:rsidP="00965DCF">
      <w:pPr>
        <w:pStyle w:val="ListParagraph"/>
        <w:numPr>
          <w:ilvl w:val="0"/>
          <w:numId w:val="9"/>
        </w:numPr>
        <w:rPr>
          <w:sz w:val="24"/>
          <w:szCs w:val="24"/>
        </w:rPr>
      </w:pPr>
      <w:r w:rsidRPr="000377CB">
        <w:rPr>
          <w:sz w:val="24"/>
          <w:szCs w:val="24"/>
        </w:rPr>
        <w:t>Desire to learn basic skills in housekeeping</w:t>
      </w:r>
    </w:p>
    <w:p w:rsidR="00965DCF" w:rsidRPr="000377CB" w:rsidRDefault="00965DCF" w:rsidP="00965DCF">
      <w:pPr>
        <w:pStyle w:val="ListParagraph"/>
        <w:numPr>
          <w:ilvl w:val="0"/>
          <w:numId w:val="9"/>
        </w:numPr>
        <w:rPr>
          <w:b/>
          <w:sz w:val="24"/>
          <w:szCs w:val="24"/>
        </w:rPr>
      </w:pPr>
      <w:r w:rsidRPr="000377CB">
        <w:rPr>
          <w:sz w:val="24"/>
          <w:szCs w:val="24"/>
        </w:rPr>
        <w:t>Some lifting is required</w:t>
      </w:r>
    </w:p>
    <w:p w:rsidR="00965DCF" w:rsidRPr="000377CB" w:rsidRDefault="00965DCF" w:rsidP="00965DCF">
      <w:pPr>
        <w:pStyle w:val="ListParagraph"/>
        <w:numPr>
          <w:ilvl w:val="0"/>
          <w:numId w:val="9"/>
        </w:numPr>
        <w:rPr>
          <w:b/>
          <w:sz w:val="24"/>
          <w:szCs w:val="24"/>
        </w:rPr>
      </w:pPr>
      <w:r w:rsidRPr="000377CB">
        <w:rPr>
          <w:sz w:val="24"/>
          <w:szCs w:val="24"/>
        </w:rPr>
        <w:t>Remain standing for long periods of time</w:t>
      </w:r>
    </w:p>
    <w:p w:rsidR="00965DCF" w:rsidRPr="000377CB" w:rsidRDefault="00965DCF" w:rsidP="00965DCF">
      <w:pPr>
        <w:pStyle w:val="ListParagraph"/>
        <w:numPr>
          <w:ilvl w:val="0"/>
          <w:numId w:val="9"/>
        </w:numPr>
        <w:rPr>
          <w:b/>
          <w:sz w:val="24"/>
          <w:szCs w:val="24"/>
        </w:rPr>
      </w:pPr>
      <w:r w:rsidRPr="000377CB">
        <w:rPr>
          <w:sz w:val="24"/>
          <w:szCs w:val="24"/>
        </w:rPr>
        <w:t>Will handle household cleaning supplies and use commercial cleaning equipment</w:t>
      </w:r>
    </w:p>
    <w:p w:rsidR="00965DCF" w:rsidRPr="000377CB" w:rsidRDefault="00965DCF" w:rsidP="00965DCF">
      <w:pPr>
        <w:pStyle w:val="ListParagraph"/>
        <w:numPr>
          <w:ilvl w:val="0"/>
          <w:numId w:val="9"/>
        </w:numPr>
        <w:rPr>
          <w:b/>
          <w:sz w:val="24"/>
          <w:szCs w:val="24"/>
        </w:rPr>
      </w:pPr>
      <w:r w:rsidRPr="000377CB">
        <w:rPr>
          <w:sz w:val="24"/>
          <w:szCs w:val="24"/>
        </w:rPr>
        <w:t>Will be required to follow the rules and regulations set forth by Holiday Inn Corporation</w:t>
      </w:r>
    </w:p>
    <w:p w:rsidR="00965DCF" w:rsidRPr="000377CB" w:rsidRDefault="00965DCF" w:rsidP="00965DCF">
      <w:pPr>
        <w:rPr>
          <w:b/>
          <w:sz w:val="24"/>
          <w:szCs w:val="24"/>
        </w:rPr>
      </w:pPr>
      <w:r w:rsidRPr="000377CB">
        <w:rPr>
          <w:b/>
          <w:sz w:val="24"/>
          <w:szCs w:val="24"/>
        </w:rPr>
        <w:t>Vintage Values Thrift Stores (specific training):</w:t>
      </w:r>
    </w:p>
    <w:p w:rsidR="00965DCF" w:rsidRPr="000377CB" w:rsidRDefault="00965DCF" w:rsidP="00965DCF">
      <w:pPr>
        <w:pStyle w:val="ListParagraph"/>
        <w:numPr>
          <w:ilvl w:val="0"/>
          <w:numId w:val="10"/>
        </w:numPr>
        <w:rPr>
          <w:sz w:val="24"/>
          <w:szCs w:val="24"/>
        </w:rPr>
      </w:pPr>
      <w:r w:rsidRPr="000377CB">
        <w:rPr>
          <w:sz w:val="24"/>
          <w:szCs w:val="24"/>
        </w:rPr>
        <w:t>Shows an interest in retail duties and responsibilities</w:t>
      </w:r>
    </w:p>
    <w:p w:rsidR="00965DCF" w:rsidRPr="000377CB" w:rsidRDefault="00965DCF" w:rsidP="00965DCF">
      <w:pPr>
        <w:pStyle w:val="ListParagraph"/>
        <w:numPr>
          <w:ilvl w:val="0"/>
          <w:numId w:val="10"/>
        </w:numPr>
        <w:rPr>
          <w:sz w:val="24"/>
          <w:szCs w:val="24"/>
        </w:rPr>
      </w:pPr>
      <w:r w:rsidRPr="000377CB">
        <w:rPr>
          <w:sz w:val="24"/>
          <w:szCs w:val="24"/>
        </w:rPr>
        <w:t>Some lifting required</w:t>
      </w:r>
    </w:p>
    <w:p w:rsidR="00965DCF" w:rsidRPr="000377CB" w:rsidRDefault="00965DCF" w:rsidP="00965DCF">
      <w:pPr>
        <w:pStyle w:val="ListParagraph"/>
        <w:numPr>
          <w:ilvl w:val="0"/>
          <w:numId w:val="10"/>
        </w:numPr>
        <w:rPr>
          <w:sz w:val="24"/>
          <w:szCs w:val="24"/>
        </w:rPr>
      </w:pPr>
      <w:r w:rsidRPr="000377CB">
        <w:rPr>
          <w:sz w:val="24"/>
          <w:szCs w:val="24"/>
        </w:rPr>
        <w:t>Fine hand motor skills</w:t>
      </w:r>
    </w:p>
    <w:p w:rsidR="00965DCF" w:rsidRPr="000377CB" w:rsidRDefault="00965DCF" w:rsidP="00965DCF">
      <w:pPr>
        <w:rPr>
          <w:b/>
          <w:sz w:val="24"/>
          <w:szCs w:val="24"/>
        </w:rPr>
      </w:pPr>
      <w:r w:rsidRPr="000377CB">
        <w:rPr>
          <w:b/>
          <w:sz w:val="24"/>
          <w:szCs w:val="24"/>
        </w:rPr>
        <w:t>Custodial (specific training):</w:t>
      </w:r>
    </w:p>
    <w:p w:rsidR="00965DCF" w:rsidRPr="000377CB" w:rsidRDefault="00965DCF" w:rsidP="00965DCF">
      <w:pPr>
        <w:pStyle w:val="ListParagraph"/>
        <w:numPr>
          <w:ilvl w:val="0"/>
          <w:numId w:val="12"/>
        </w:numPr>
        <w:rPr>
          <w:b/>
          <w:sz w:val="24"/>
          <w:szCs w:val="24"/>
        </w:rPr>
      </w:pPr>
      <w:r w:rsidRPr="000377CB">
        <w:rPr>
          <w:sz w:val="24"/>
          <w:szCs w:val="24"/>
        </w:rPr>
        <w:t>Desire to learn basic custodial skills</w:t>
      </w:r>
    </w:p>
    <w:p w:rsidR="00965DCF" w:rsidRPr="000377CB" w:rsidRDefault="00965DCF" w:rsidP="00965DCF">
      <w:pPr>
        <w:pStyle w:val="ListParagraph"/>
        <w:numPr>
          <w:ilvl w:val="0"/>
          <w:numId w:val="12"/>
        </w:numPr>
        <w:rPr>
          <w:b/>
          <w:sz w:val="24"/>
          <w:szCs w:val="24"/>
        </w:rPr>
      </w:pPr>
      <w:r w:rsidRPr="000377CB">
        <w:rPr>
          <w:sz w:val="24"/>
          <w:szCs w:val="24"/>
        </w:rPr>
        <w:t>Remain standing for long periods of time</w:t>
      </w:r>
    </w:p>
    <w:p w:rsidR="00965DCF" w:rsidRPr="000377CB" w:rsidRDefault="00965DCF" w:rsidP="00965DCF">
      <w:pPr>
        <w:pStyle w:val="ListParagraph"/>
        <w:numPr>
          <w:ilvl w:val="0"/>
          <w:numId w:val="12"/>
        </w:numPr>
        <w:rPr>
          <w:b/>
          <w:sz w:val="24"/>
          <w:szCs w:val="24"/>
        </w:rPr>
      </w:pPr>
      <w:r w:rsidRPr="000377CB">
        <w:rPr>
          <w:sz w:val="24"/>
          <w:szCs w:val="24"/>
        </w:rPr>
        <w:t>Will handle household cleaning supplies and use commercial cleaning equipment</w:t>
      </w:r>
    </w:p>
    <w:p w:rsidR="00965DCF" w:rsidRPr="000377CB" w:rsidRDefault="00965DCF" w:rsidP="00965DCF">
      <w:pPr>
        <w:pStyle w:val="ListParagraph"/>
        <w:numPr>
          <w:ilvl w:val="0"/>
          <w:numId w:val="12"/>
        </w:numPr>
        <w:rPr>
          <w:b/>
          <w:sz w:val="24"/>
          <w:szCs w:val="24"/>
        </w:rPr>
      </w:pPr>
      <w:r w:rsidRPr="000377CB">
        <w:rPr>
          <w:sz w:val="24"/>
          <w:szCs w:val="24"/>
        </w:rPr>
        <w:t>Some lifting required</w:t>
      </w:r>
    </w:p>
    <w:p w:rsidR="00965DCF" w:rsidRPr="000377CB" w:rsidRDefault="00965DCF" w:rsidP="00965DCF">
      <w:pPr>
        <w:pStyle w:val="ListParagraph"/>
        <w:numPr>
          <w:ilvl w:val="0"/>
          <w:numId w:val="12"/>
        </w:numPr>
        <w:rPr>
          <w:b/>
          <w:sz w:val="24"/>
          <w:szCs w:val="24"/>
        </w:rPr>
      </w:pPr>
      <w:r w:rsidRPr="000377CB">
        <w:rPr>
          <w:sz w:val="24"/>
          <w:szCs w:val="24"/>
        </w:rPr>
        <w:t>Will be required to follow the rules and regulations set forth by outside agencies/contracts</w:t>
      </w:r>
    </w:p>
    <w:p w:rsidR="00BD0D55" w:rsidRPr="000377CB" w:rsidRDefault="00BD0D55" w:rsidP="00BD0D55">
      <w:pPr>
        <w:rPr>
          <w:b/>
          <w:sz w:val="24"/>
          <w:szCs w:val="24"/>
        </w:rPr>
      </w:pPr>
      <w:r w:rsidRPr="000377CB">
        <w:rPr>
          <w:b/>
          <w:sz w:val="24"/>
          <w:szCs w:val="24"/>
        </w:rPr>
        <w:t>Commissary (specific training):</w:t>
      </w:r>
    </w:p>
    <w:p w:rsidR="00BD0D55" w:rsidRPr="000377CB" w:rsidRDefault="00BD0D55" w:rsidP="00BD0D55">
      <w:pPr>
        <w:pStyle w:val="ListParagraph"/>
        <w:numPr>
          <w:ilvl w:val="0"/>
          <w:numId w:val="13"/>
        </w:numPr>
        <w:rPr>
          <w:sz w:val="24"/>
          <w:szCs w:val="24"/>
        </w:rPr>
      </w:pPr>
      <w:r w:rsidRPr="000377CB">
        <w:rPr>
          <w:sz w:val="24"/>
          <w:szCs w:val="24"/>
        </w:rPr>
        <w:t>Desire to learn basic shelf stocking skills (grocery store)</w:t>
      </w:r>
    </w:p>
    <w:p w:rsidR="00BD0D55" w:rsidRPr="000377CB" w:rsidRDefault="00BD0D55" w:rsidP="00BD0D55">
      <w:pPr>
        <w:pStyle w:val="ListParagraph"/>
        <w:numPr>
          <w:ilvl w:val="0"/>
          <w:numId w:val="13"/>
        </w:numPr>
        <w:rPr>
          <w:sz w:val="24"/>
          <w:szCs w:val="24"/>
        </w:rPr>
      </w:pPr>
      <w:r w:rsidRPr="000377CB">
        <w:rPr>
          <w:sz w:val="24"/>
          <w:szCs w:val="24"/>
        </w:rPr>
        <w:t>Remain standing for long periods of time</w:t>
      </w:r>
    </w:p>
    <w:p w:rsidR="000377CB" w:rsidRPr="000377CB" w:rsidRDefault="00BD0D55" w:rsidP="00BD0D55">
      <w:pPr>
        <w:pStyle w:val="ListParagraph"/>
        <w:numPr>
          <w:ilvl w:val="0"/>
          <w:numId w:val="13"/>
        </w:numPr>
        <w:rPr>
          <w:sz w:val="24"/>
          <w:szCs w:val="24"/>
        </w:rPr>
      </w:pPr>
      <w:r w:rsidRPr="000377CB">
        <w:rPr>
          <w:sz w:val="24"/>
          <w:szCs w:val="24"/>
        </w:rPr>
        <w:t>W</w:t>
      </w:r>
      <w:r w:rsidR="000377CB" w:rsidRPr="000377CB">
        <w:rPr>
          <w:sz w:val="24"/>
          <w:szCs w:val="24"/>
        </w:rPr>
        <w:t>ork is performed in the late evening</w:t>
      </w:r>
    </w:p>
    <w:p w:rsidR="000377CB" w:rsidRPr="000377CB" w:rsidRDefault="000377CB" w:rsidP="00BD0D55">
      <w:pPr>
        <w:pStyle w:val="ListParagraph"/>
        <w:numPr>
          <w:ilvl w:val="0"/>
          <w:numId w:val="13"/>
        </w:numPr>
        <w:rPr>
          <w:sz w:val="24"/>
          <w:szCs w:val="24"/>
        </w:rPr>
      </w:pPr>
      <w:r w:rsidRPr="000377CB">
        <w:rPr>
          <w:sz w:val="24"/>
          <w:szCs w:val="24"/>
        </w:rPr>
        <w:t>Lifting is required</w:t>
      </w:r>
    </w:p>
    <w:p w:rsidR="000377CB" w:rsidRPr="000377CB" w:rsidRDefault="000377CB" w:rsidP="00BD0D55">
      <w:pPr>
        <w:pStyle w:val="ListParagraph"/>
        <w:numPr>
          <w:ilvl w:val="0"/>
          <w:numId w:val="13"/>
        </w:numPr>
        <w:rPr>
          <w:sz w:val="24"/>
          <w:szCs w:val="24"/>
        </w:rPr>
      </w:pPr>
      <w:r w:rsidRPr="000377CB">
        <w:rPr>
          <w:sz w:val="24"/>
          <w:szCs w:val="24"/>
        </w:rPr>
        <w:t>Will require some basic reading</w:t>
      </w:r>
      <w:r w:rsidR="00A240BC">
        <w:rPr>
          <w:sz w:val="24"/>
          <w:szCs w:val="24"/>
        </w:rPr>
        <w:t>/</w:t>
      </w:r>
      <w:r w:rsidRPr="000377CB">
        <w:rPr>
          <w:sz w:val="24"/>
          <w:szCs w:val="24"/>
        </w:rPr>
        <w:t>word recognition</w:t>
      </w:r>
    </w:p>
    <w:p w:rsidR="00BD0D55" w:rsidRPr="000377CB" w:rsidRDefault="000377CB" w:rsidP="00BD0D55">
      <w:pPr>
        <w:pStyle w:val="ListParagraph"/>
        <w:numPr>
          <w:ilvl w:val="0"/>
          <w:numId w:val="13"/>
        </w:numPr>
        <w:rPr>
          <w:sz w:val="24"/>
          <w:szCs w:val="24"/>
        </w:rPr>
      </w:pPr>
      <w:r w:rsidRPr="000377CB">
        <w:rPr>
          <w:sz w:val="24"/>
          <w:szCs w:val="24"/>
        </w:rPr>
        <w:t>Will be required to follow the rules and regulations set forth by the US Naval Air Station</w:t>
      </w:r>
      <w:r w:rsidR="00BD0D55" w:rsidRPr="000377CB">
        <w:rPr>
          <w:sz w:val="24"/>
          <w:szCs w:val="24"/>
        </w:rPr>
        <w:t xml:space="preserve"> </w:t>
      </w:r>
    </w:p>
    <w:p w:rsidR="00965DCF" w:rsidRPr="000377CB" w:rsidRDefault="00965DCF" w:rsidP="00965DCF">
      <w:pPr>
        <w:rPr>
          <w:b/>
          <w:sz w:val="24"/>
          <w:szCs w:val="24"/>
        </w:rPr>
      </w:pPr>
      <w:r w:rsidRPr="000377CB">
        <w:rPr>
          <w:b/>
          <w:sz w:val="24"/>
          <w:szCs w:val="24"/>
        </w:rPr>
        <w:t>Metcom (specific training):</w:t>
      </w:r>
    </w:p>
    <w:p w:rsidR="00965DCF" w:rsidRPr="000377CB" w:rsidRDefault="00965DCF" w:rsidP="00965DCF">
      <w:pPr>
        <w:pStyle w:val="ListParagraph"/>
        <w:numPr>
          <w:ilvl w:val="0"/>
          <w:numId w:val="11"/>
        </w:numPr>
        <w:rPr>
          <w:b/>
          <w:sz w:val="24"/>
          <w:szCs w:val="24"/>
        </w:rPr>
      </w:pPr>
      <w:r w:rsidRPr="000377CB">
        <w:rPr>
          <w:sz w:val="24"/>
          <w:szCs w:val="24"/>
        </w:rPr>
        <w:t>Desire to learn maps and numbers</w:t>
      </w:r>
    </w:p>
    <w:p w:rsidR="00965DCF" w:rsidRPr="000377CB" w:rsidRDefault="00965DCF" w:rsidP="00965DCF">
      <w:pPr>
        <w:pStyle w:val="ListParagraph"/>
        <w:numPr>
          <w:ilvl w:val="0"/>
          <w:numId w:val="11"/>
        </w:numPr>
        <w:rPr>
          <w:b/>
          <w:sz w:val="24"/>
          <w:szCs w:val="24"/>
        </w:rPr>
      </w:pPr>
      <w:r w:rsidRPr="000377CB">
        <w:rPr>
          <w:sz w:val="24"/>
          <w:szCs w:val="24"/>
        </w:rPr>
        <w:t>Walking is required</w:t>
      </w:r>
    </w:p>
    <w:p w:rsidR="00965DCF" w:rsidRPr="000377CB" w:rsidRDefault="00965DCF" w:rsidP="00965DCF">
      <w:pPr>
        <w:pStyle w:val="ListParagraph"/>
        <w:numPr>
          <w:ilvl w:val="0"/>
          <w:numId w:val="11"/>
        </w:numPr>
        <w:rPr>
          <w:b/>
          <w:sz w:val="24"/>
          <w:szCs w:val="24"/>
        </w:rPr>
      </w:pPr>
      <w:r w:rsidRPr="000377CB">
        <w:rPr>
          <w:sz w:val="24"/>
          <w:szCs w:val="24"/>
        </w:rPr>
        <w:t>Some lifting required</w:t>
      </w:r>
    </w:p>
    <w:p w:rsidR="00D10776" w:rsidRPr="000377CB" w:rsidRDefault="00965DCF" w:rsidP="00D10776">
      <w:pPr>
        <w:pStyle w:val="ListParagraph"/>
        <w:numPr>
          <w:ilvl w:val="0"/>
          <w:numId w:val="11"/>
        </w:numPr>
        <w:rPr>
          <w:b/>
          <w:sz w:val="24"/>
          <w:szCs w:val="24"/>
        </w:rPr>
      </w:pPr>
      <w:r w:rsidRPr="000377CB">
        <w:rPr>
          <w:sz w:val="24"/>
          <w:szCs w:val="24"/>
        </w:rPr>
        <w:t>Will work in all types of weather conditions (proper clothing attire is necessary)</w:t>
      </w:r>
    </w:p>
    <w:p w:rsidR="00D10776" w:rsidRDefault="00D10776" w:rsidP="00D10776">
      <w:pPr>
        <w:rPr>
          <w:sz w:val="32"/>
          <w:szCs w:val="32"/>
        </w:rPr>
      </w:pPr>
    </w:p>
    <w:p w:rsidR="00614AD1" w:rsidRDefault="00614AD1" w:rsidP="00D10776">
      <w:pPr>
        <w:rPr>
          <w:sz w:val="32"/>
          <w:szCs w:val="32"/>
        </w:rPr>
      </w:pPr>
      <w:r>
        <w:rPr>
          <w:noProof/>
          <w:sz w:val="32"/>
          <w:szCs w:val="32"/>
        </w:rPr>
        <w:lastRenderedPageBreak/>
        <w:drawing>
          <wp:anchor distT="0" distB="0" distL="114300" distR="114300" simplePos="0" relativeHeight="251660288" behindDoc="1" locked="0" layoutInCell="1" allowOverlap="1" wp14:anchorId="0B8917DB" wp14:editId="2564E522">
            <wp:simplePos x="0" y="0"/>
            <wp:positionH relativeFrom="column">
              <wp:posOffset>2352675</wp:posOffset>
            </wp:positionH>
            <wp:positionV relativeFrom="paragraph">
              <wp:posOffset>-247650</wp:posOffset>
            </wp:positionV>
            <wp:extent cx="1819275" cy="1514475"/>
            <wp:effectExtent l="0" t="0" r="9525" b="9525"/>
            <wp:wrapTight wrapText="bothSides">
              <wp:wrapPolygon edited="0">
                <wp:start x="7690" y="1358"/>
                <wp:lineTo x="3619" y="6249"/>
                <wp:lineTo x="2940" y="7879"/>
                <wp:lineTo x="2488" y="9781"/>
                <wp:lineTo x="1357" y="13042"/>
                <wp:lineTo x="452" y="14943"/>
                <wp:lineTo x="0" y="17117"/>
                <wp:lineTo x="0" y="21464"/>
                <wp:lineTo x="21487" y="21464"/>
                <wp:lineTo x="21487" y="19562"/>
                <wp:lineTo x="18773" y="19291"/>
                <wp:lineTo x="19904" y="14400"/>
                <wp:lineTo x="18999" y="11683"/>
                <wp:lineTo x="18320" y="10596"/>
                <wp:lineTo x="19677" y="5162"/>
                <wp:lineTo x="17190" y="4075"/>
                <wp:lineTo x="9273" y="1358"/>
                <wp:lineTo x="7690" y="1358"/>
              </wp:wrapPolygon>
            </wp:wrapTight>
            <wp:docPr id="16" name="Picture 16" descr="C:\Users\Ann Kline\AppData\Local\Microsoft\Windows\Temporary Internet Files\Content.IE5\SXYGJFO5\MC9001876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 Kline\AppData\Local\Microsoft\Windows\Temporary Internet Files\Content.IE5\SXYGJFO5\MC90018765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1312" behindDoc="1" locked="0" layoutInCell="1" allowOverlap="1" wp14:anchorId="53C9473C" wp14:editId="6BBEA33C">
            <wp:simplePos x="0" y="0"/>
            <wp:positionH relativeFrom="column">
              <wp:posOffset>4648200</wp:posOffset>
            </wp:positionH>
            <wp:positionV relativeFrom="paragraph">
              <wp:posOffset>0</wp:posOffset>
            </wp:positionV>
            <wp:extent cx="1352550" cy="1352550"/>
            <wp:effectExtent l="0" t="0" r="0" b="0"/>
            <wp:wrapTight wrapText="bothSides">
              <wp:wrapPolygon edited="0">
                <wp:start x="9431" y="0"/>
                <wp:lineTo x="5476" y="4868"/>
                <wp:lineTo x="5476" y="11561"/>
                <wp:lineTo x="7606" y="14603"/>
                <wp:lineTo x="5780" y="16124"/>
                <wp:lineTo x="5780" y="16732"/>
                <wp:lineTo x="8518" y="20079"/>
                <wp:lineTo x="8518" y="20992"/>
                <wp:lineTo x="9735" y="20992"/>
                <wp:lineTo x="14907" y="20383"/>
                <wp:lineTo x="15515" y="18558"/>
                <wp:lineTo x="14603" y="16732"/>
                <wp:lineTo x="12473" y="15211"/>
                <wp:lineTo x="15211" y="10344"/>
                <wp:lineTo x="15820" y="8823"/>
                <wp:lineTo x="13386" y="6389"/>
                <wp:lineTo x="10344" y="5476"/>
                <wp:lineTo x="14603" y="4259"/>
                <wp:lineTo x="14907" y="2738"/>
                <wp:lineTo x="11865" y="0"/>
                <wp:lineTo x="9431" y="0"/>
              </wp:wrapPolygon>
            </wp:wrapTight>
            <wp:docPr id="20" name="Picture 20" descr="C:\Users\Ann Kline\AppData\Local\Microsoft\Windows\Temporary Internet Files\Content.IE5\YKTE5PM2\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 Kline\AppData\Local\Microsoft\Windows\Temporary Internet Files\Content.IE5\YKTE5PM2\MC90044145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9264" behindDoc="1" locked="0" layoutInCell="1" allowOverlap="1" wp14:anchorId="14A5EBBE" wp14:editId="3C51825C">
            <wp:simplePos x="0" y="0"/>
            <wp:positionH relativeFrom="column">
              <wp:posOffset>0</wp:posOffset>
            </wp:positionH>
            <wp:positionV relativeFrom="paragraph">
              <wp:posOffset>-57150</wp:posOffset>
            </wp:positionV>
            <wp:extent cx="1847850" cy="1323975"/>
            <wp:effectExtent l="0" t="0" r="0" b="9525"/>
            <wp:wrapTight wrapText="bothSides">
              <wp:wrapPolygon edited="0">
                <wp:start x="5344" y="0"/>
                <wp:lineTo x="2227" y="1554"/>
                <wp:lineTo x="223" y="3419"/>
                <wp:lineTo x="0" y="7770"/>
                <wp:lineTo x="0" y="11810"/>
                <wp:lineTo x="5122" y="14918"/>
                <wp:lineTo x="5122" y="15850"/>
                <wp:lineTo x="6680" y="19891"/>
                <wp:lineTo x="8685" y="21134"/>
                <wp:lineTo x="8907" y="21445"/>
                <wp:lineTo x="12470" y="21445"/>
                <wp:lineTo x="12693" y="21134"/>
                <wp:lineTo x="14474" y="19891"/>
                <wp:lineTo x="16924" y="14918"/>
                <wp:lineTo x="21377" y="11810"/>
                <wp:lineTo x="21377" y="7459"/>
                <wp:lineTo x="19596" y="4973"/>
                <wp:lineTo x="19819" y="3419"/>
                <wp:lineTo x="17146" y="2176"/>
                <wp:lineTo x="8462" y="0"/>
                <wp:lineTo x="5344" y="0"/>
              </wp:wrapPolygon>
            </wp:wrapTight>
            <wp:docPr id="19" name="Picture 19" descr="C:\Users\Ann Kline\AppData\Local\Microsoft\Windows\Temporary Internet Files\Content.IE5\VH4B1YKH\MC9000486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 Kline\AppData\Local\Microsoft\Windows\Temporary Internet Files\Content.IE5\VH4B1YKH\MC90004865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D1" w:rsidRDefault="00614AD1" w:rsidP="00D10776">
      <w:pPr>
        <w:rPr>
          <w:b/>
          <w:sz w:val="32"/>
          <w:szCs w:val="32"/>
          <w:u w:val="single"/>
        </w:rPr>
      </w:pPr>
    </w:p>
    <w:p w:rsidR="00614AD1" w:rsidRDefault="00614AD1" w:rsidP="00D10776">
      <w:pPr>
        <w:rPr>
          <w:b/>
          <w:sz w:val="32"/>
          <w:szCs w:val="32"/>
          <w:u w:val="single"/>
        </w:rPr>
      </w:pPr>
    </w:p>
    <w:p w:rsidR="00614AD1" w:rsidRDefault="00614AD1" w:rsidP="00D10776">
      <w:pPr>
        <w:rPr>
          <w:b/>
          <w:sz w:val="32"/>
          <w:szCs w:val="32"/>
          <w:u w:val="single"/>
        </w:rPr>
      </w:pPr>
    </w:p>
    <w:p w:rsidR="00D10776" w:rsidRPr="005103EA" w:rsidRDefault="00614AD1" w:rsidP="00D10776">
      <w:pPr>
        <w:rPr>
          <w:sz w:val="32"/>
          <w:szCs w:val="32"/>
        </w:rPr>
      </w:pPr>
      <w:r w:rsidRPr="005103EA">
        <w:rPr>
          <w:b/>
          <w:sz w:val="32"/>
          <w:szCs w:val="32"/>
          <w:u w:val="single"/>
        </w:rPr>
        <w:t>Individual Support Services</w:t>
      </w:r>
      <w:r w:rsidR="005103EA" w:rsidRPr="005103EA">
        <w:rPr>
          <w:b/>
          <w:sz w:val="32"/>
          <w:szCs w:val="32"/>
          <w:u w:val="single"/>
        </w:rPr>
        <w:t xml:space="preserve"> (ISS)</w:t>
      </w:r>
      <w:r w:rsidRPr="005103EA">
        <w:rPr>
          <w:b/>
          <w:sz w:val="32"/>
          <w:szCs w:val="32"/>
          <w:u w:val="single"/>
        </w:rPr>
        <w:t>:</w:t>
      </w:r>
    </w:p>
    <w:p w:rsidR="00614AD1" w:rsidRPr="005103EA" w:rsidRDefault="005103EA" w:rsidP="00D10776">
      <w:pPr>
        <w:rPr>
          <w:sz w:val="32"/>
          <w:szCs w:val="32"/>
        </w:rPr>
      </w:pPr>
      <w:r w:rsidRPr="005103EA">
        <w:rPr>
          <w:sz w:val="32"/>
          <w:szCs w:val="32"/>
        </w:rPr>
        <w:t>Individuals receiving Individual Support Services will focus on community integration and developing independence.  The purpose of this service is to address individual needs so that one can live independently.</w:t>
      </w:r>
    </w:p>
    <w:p w:rsidR="005103EA" w:rsidRPr="005103EA" w:rsidRDefault="005103EA" w:rsidP="00D10776">
      <w:pPr>
        <w:rPr>
          <w:sz w:val="32"/>
          <w:szCs w:val="32"/>
        </w:rPr>
      </w:pPr>
      <w:r w:rsidRPr="005103EA">
        <w:rPr>
          <w:sz w:val="32"/>
          <w:szCs w:val="32"/>
        </w:rPr>
        <w:t xml:space="preserve">Services can be, but not limited to: </w:t>
      </w:r>
    </w:p>
    <w:p w:rsidR="005103EA" w:rsidRPr="005103EA" w:rsidRDefault="005103EA" w:rsidP="005103EA">
      <w:pPr>
        <w:pStyle w:val="ListParagraph"/>
        <w:numPr>
          <w:ilvl w:val="0"/>
          <w:numId w:val="3"/>
        </w:numPr>
        <w:rPr>
          <w:sz w:val="32"/>
          <w:szCs w:val="32"/>
        </w:rPr>
      </w:pPr>
      <w:r w:rsidRPr="005103EA">
        <w:rPr>
          <w:sz w:val="32"/>
          <w:szCs w:val="32"/>
        </w:rPr>
        <w:t>Assistance with transportation to medical appointments</w:t>
      </w:r>
    </w:p>
    <w:p w:rsidR="005103EA" w:rsidRPr="005103EA" w:rsidRDefault="005103EA" w:rsidP="005103EA">
      <w:pPr>
        <w:pStyle w:val="ListParagraph"/>
        <w:numPr>
          <w:ilvl w:val="0"/>
          <w:numId w:val="3"/>
        </w:numPr>
        <w:rPr>
          <w:sz w:val="32"/>
          <w:szCs w:val="32"/>
        </w:rPr>
      </w:pPr>
      <w:r w:rsidRPr="005103EA">
        <w:rPr>
          <w:sz w:val="32"/>
          <w:szCs w:val="32"/>
        </w:rPr>
        <w:t>Assistance with budgeting</w:t>
      </w:r>
    </w:p>
    <w:p w:rsidR="005103EA" w:rsidRPr="005103EA" w:rsidRDefault="005103EA" w:rsidP="005103EA">
      <w:pPr>
        <w:pStyle w:val="ListParagraph"/>
        <w:numPr>
          <w:ilvl w:val="0"/>
          <w:numId w:val="3"/>
        </w:numPr>
        <w:rPr>
          <w:sz w:val="32"/>
          <w:szCs w:val="32"/>
        </w:rPr>
      </w:pPr>
      <w:r w:rsidRPr="005103EA">
        <w:rPr>
          <w:sz w:val="32"/>
          <w:szCs w:val="32"/>
        </w:rPr>
        <w:t>Socialization</w:t>
      </w:r>
      <w:r w:rsidR="00DC480A">
        <w:rPr>
          <w:sz w:val="32"/>
          <w:szCs w:val="32"/>
        </w:rPr>
        <w:t>; TCLE’s PALS Program</w:t>
      </w:r>
    </w:p>
    <w:p w:rsidR="005103EA" w:rsidRPr="005103EA" w:rsidRDefault="005103EA" w:rsidP="005103EA">
      <w:pPr>
        <w:pStyle w:val="ListParagraph"/>
        <w:numPr>
          <w:ilvl w:val="0"/>
          <w:numId w:val="3"/>
        </w:numPr>
        <w:rPr>
          <w:sz w:val="32"/>
          <w:szCs w:val="32"/>
        </w:rPr>
      </w:pPr>
      <w:r w:rsidRPr="005103EA">
        <w:rPr>
          <w:sz w:val="32"/>
          <w:szCs w:val="32"/>
        </w:rPr>
        <w:t>In-home supports</w:t>
      </w:r>
    </w:p>
    <w:p w:rsidR="005103EA" w:rsidRPr="005103EA" w:rsidRDefault="005103EA" w:rsidP="005103EA">
      <w:pPr>
        <w:pStyle w:val="ListParagraph"/>
        <w:numPr>
          <w:ilvl w:val="0"/>
          <w:numId w:val="3"/>
        </w:numPr>
        <w:rPr>
          <w:sz w:val="32"/>
          <w:szCs w:val="32"/>
        </w:rPr>
      </w:pPr>
      <w:r w:rsidRPr="005103EA">
        <w:rPr>
          <w:sz w:val="32"/>
          <w:szCs w:val="32"/>
        </w:rPr>
        <w:t>Specialized funding</w:t>
      </w:r>
    </w:p>
    <w:p w:rsidR="005103EA" w:rsidRPr="005103EA" w:rsidRDefault="005103EA" w:rsidP="005103EA">
      <w:pPr>
        <w:rPr>
          <w:sz w:val="32"/>
          <w:szCs w:val="32"/>
        </w:rPr>
      </w:pPr>
      <w:r w:rsidRPr="005103EA">
        <w:rPr>
          <w:sz w:val="32"/>
          <w:szCs w:val="32"/>
        </w:rPr>
        <w:t xml:space="preserve">This support is offered by additional funding through DDA.  For more information, individuals may discuss options at their annual </w:t>
      </w:r>
      <w:r w:rsidR="00DC480A">
        <w:rPr>
          <w:sz w:val="32"/>
          <w:szCs w:val="32"/>
        </w:rPr>
        <w:t xml:space="preserve">team </w:t>
      </w:r>
      <w:r w:rsidRPr="005103EA">
        <w:rPr>
          <w:sz w:val="32"/>
          <w:szCs w:val="32"/>
        </w:rPr>
        <w:t>meeting.</w:t>
      </w:r>
    </w:p>
    <w:p w:rsidR="005103EA" w:rsidRDefault="005103EA" w:rsidP="005103EA">
      <w:pPr>
        <w:rPr>
          <w:sz w:val="32"/>
          <w:szCs w:val="32"/>
        </w:rPr>
      </w:pPr>
    </w:p>
    <w:p w:rsidR="000377CB" w:rsidRDefault="000377CB" w:rsidP="005103EA">
      <w:pPr>
        <w:rPr>
          <w:sz w:val="32"/>
          <w:szCs w:val="32"/>
        </w:rPr>
      </w:pPr>
    </w:p>
    <w:p w:rsidR="000377CB" w:rsidRDefault="000377CB" w:rsidP="005103EA">
      <w:pPr>
        <w:rPr>
          <w:b/>
          <w:sz w:val="32"/>
          <w:szCs w:val="32"/>
          <w:u w:val="single"/>
        </w:rPr>
      </w:pPr>
    </w:p>
    <w:p w:rsidR="000377CB" w:rsidRDefault="000377CB" w:rsidP="005103EA">
      <w:pPr>
        <w:rPr>
          <w:b/>
          <w:sz w:val="32"/>
          <w:szCs w:val="32"/>
          <w:u w:val="single"/>
        </w:rPr>
      </w:pPr>
    </w:p>
    <w:p w:rsidR="000377CB" w:rsidRDefault="000377CB" w:rsidP="005103EA">
      <w:pPr>
        <w:rPr>
          <w:b/>
          <w:sz w:val="32"/>
          <w:szCs w:val="32"/>
          <w:u w:val="single"/>
        </w:rPr>
      </w:pPr>
    </w:p>
    <w:p w:rsidR="005103EA" w:rsidRPr="005103EA" w:rsidRDefault="00AB1253" w:rsidP="005103EA">
      <w:pPr>
        <w:rPr>
          <w:b/>
          <w:sz w:val="32"/>
          <w:szCs w:val="32"/>
          <w:u w:val="single"/>
        </w:rPr>
      </w:pPr>
      <w:r>
        <w:rPr>
          <w:b/>
          <w:sz w:val="32"/>
          <w:szCs w:val="32"/>
          <w:u w:val="single"/>
        </w:rPr>
        <w:lastRenderedPageBreak/>
        <w:t>Personal Support (PS</w:t>
      </w:r>
      <w:r w:rsidR="005103EA" w:rsidRPr="005103EA">
        <w:rPr>
          <w:b/>
          <w:sz w:val="32"/>
          <w:szCs w:val="32"/>
          <w:u w:val="single"/>
        </w:rPr>
        <w:t>):</w:t>
      </w:r>
    </w:p>
    <w:p w:rsidR="005103EA" w:rsidRPr="005103EA" w:rsidRDefault="005103EA" w:rsidP="005103EA">
      <w:pPr>
        <w:rPr>
          <w:sz w:val="32"/>
          <w:szCs w:val="32"/>
        </w:rPr>
      </w:pPr>
      <w:r w:rsidRPr="005103EA">
        <w:rPr>
          <w:sz w:val="32"/>
          <w:szCs w:val="32"/>
        </w:rPr>
        <w:t xml:space="preserve">Individuals receiving </w:t>
      </w:r>
      <w:r w:rsidR="00AB1253">
        <w:rPr>
          <w:sz w:val="32"/>
          <w:szCs w:val="32"/>
        </w:rPr>
        <w:t>PS</w:t>
      </w:r>
      <w:r w:rsidRPr="005103EA">
        <w:rPr>
          <w:sz w:val="32"/>
          <w:szCs w:val="32"/>
        </w:rPr>
        <w:t xml:space="preserve"> will focus on receiving assistance with a wide range of services to promote independence (very similar to the services offered under ISS).</w:t>
      </w:r>
    </w:p>
    <w:p w:rsidR="005103EA" w:rsidRPr="005103EA" w:rsidRDefault="005103EA" w:rsidP="005103EA">
      <w:pPr>
        <w:rPr>
          <w:sz w:val="32"/>
          <w:szCs w:val="32"/>
        </w:rPr>
      </w:pPr>
      <w:r w:rsidRPr="005103EA">
        <w:rPr>
          <w:sz w:val="32"/>
          <w:szCs w:val="32"/>
        </w:rPr>
        <w:t xml:space="preserve">Services can be, but not limited to: </w:t>
      </w:r>
    </w:p>
    <w:p w:rsidR="005103EA" w:rsidRPr="005103EA" w:rsidRDefault="005103EA" w:rsidP="005103EA">
      <w:pPr>
        <w:pStyle w:val="ListParagraph"/>
        <w:numPr>
          <w:ilvl w:val="0"/>
          <w:numId w:val="3"/>
        </w:numPr>
        <w:rPr>
          <w:sz w:val="32"/>
          <w:szCs w:val="32"/>
        </w:rPr>
      </w:pPr>
      <w:r w:rsidRPr="005103EA">
        <w:rPr>
          <w:sz w:val="32"/>
          <w:szCs w:val="32"/>
        </w:rPr>
        <w:t>Assistance with transportation to medical appointments</w:t>
      </w:r>
    </w:p>
    <w:p w:rsidR="005103EA" w:rsidRPr="005103EA" w:rsidRDefault="005103EA" w:rsidP="005103EA">
      <w:pPr>
        <w:pStyle w:val="ListParagraph"/>
        <w:numPr>
          <w:ilvl w:val="0"/>
          <w:numId w:val="3"/>
        </w:numPr>
        <w:rPr>
          <w:sz w:val="32"/>
          <w:szCs w:val="32"/>
        </w:rPr>
      </w:pPr>
      <w:r w:rsidRPr="005103EA">
        <w:rPr>
          <w:sz w:val="32"/>
          <w:szCs w:val="32"/>
        </w:rPr>
        <w:t>Assistance with budgeting</w:t>
      </w:r>
    </w:p>
    <w:p w:rsidR="005103EA" w:rsidRPr="005103EA" w:rsidRDefault="005103EA" w:rsidP="005103EA">
      <w:pPr>
        <w:pStyle w:val="ListParagraph"/>
        <w:numPr>
          <w:ilvl w:val="0"/>
          <w:numId w:val="3"/>
        </w:numPr>
        <w:rPr>
          <w:sz w:val="32"/>
          <w:szCs w:val="32"/>
        </w:rPr>
      </w:pPr>
      <w:r w:rsidRPr="005103EA">
        <w:rPr>
          <w:sz w:val="32"/>
          <w:szCs w:val="32"/>
        </w:rPr>
        <w:t>Socialization</w:t>
      </w:r>
      <w:r w:rsidR="00DC480A">
        <w:rPr>
          <w:sz w:val="32"/>
          <w:szCs w:val="32"/>
        </w:rPr>
        <w:t>; TCLE’s PALS Program</w:t>
      </w:r>
    </w:p>
    <w:p w:rsidR="005103EA" w:rsidRPr="005103EA" w:rsidRDefault="005103EA" w:rsidP="005103EA">
      <w:pPr>
        <w:pStyle w:val="ListParagraph"/>
        <w:numPr>
          <w:ilvl w:val="0"/>
          <w:numId w:val="3"/>
        </w:numPr>
        <w:rPr>
          <w:sz w:val="32"/>
          <w:szCs w:val="32"/>
        </w:rPr>
      </w:pPr>
      <w:r w:rsidRPr="005103EA">
        <w:rPr>
          <w:sz w:val="32"/>
          <w:szCs w:val="32"/>
        </w:rPr>
        <w:t>In-home supports</w:t>
      </w:r>
    </w:p>
    <w:p w:rsidR="005103EA" w:rsidRPr="005103EA" w:rsidRDefault="005103EA" w:rsidP="005103EA">
      <w:pPr>
        <w:pStyle w:val="ListParagraph"/>
        <w:numPr>
          <w:ilvl w:val="0"/>
          <w:numId w:val="3"/>
        </w:numPr>
        <w:rPr>
          <w:sz w:val="32"/>
          <w:szCs w:val="32"/>
        </w:rPr>
      </w:pPr>
      <w:r w:rsidRPr="005103EA">
        <w:rPr>
          <w:sz w:val="32"/>
          <w:szCs w:val="32"/>
        </w:rPr>
        <w:t>Specialized funding</w:t>
      </w:r>
    </w:p>
    <w:p w:rsidR="005103EA" w:rsidRDefault="005103EA" w:rsidP="005103EA">
      <w:pPr>
        <w:rPr>
          <w:sz w:val="32"/>
          <w:szCs w:val="32"/>
        </w:rPr>
      </w:pPr>
      <w:r w:rsidRPr="005103EA">
        <w:rPr>
          <w:sz w:val="32"/>
          <w:szCs w:val="32"/>
        </w:rPr>
        <w:t xml:space="preserve">This support is offered by additional funding through DDA.  For more information, individuals may discuss options at their annual </w:t>
      </w:r>
      <w:r w:rsidR="00DC480A">
        <w:rPr>
          <w:sz w:val="32"/>
          <w:szCs w:val="32"/>
        </w:rPr>
        <w:t xml:space="preserve">team </w:t>
      </w:r>
      <w:r w:rsidRPr="005103EA">
        <w:rPr>
          <w:sz w:val="32"/>
          <w:szCs w:val="32"/>
        </w:rPr>
        <w:t>meeting.</w:t>
      </w:r>
    </w:p>
    <w:p w:rsidR="00A22F80" w:rsidRDefault="00A22F80" w:rsidP="005103EA">
      <w:pPr>
        <w:jc w:val="center"/>
        <w:rPr>
          <w:sz w:val="32"/>
          <w:szCs w:val="32"/>
        </w:rPr>
      </w:pPr>
    </w:p>
    <w:p w:rsidR="00A22F80" w:rsidRDefault="00A22F80" w:rsidP="005103EA">
      <w:pPr>
        <w:jc w:val="center"/>
        <w:rPr>
          <w:sz w:val="32"/>
          <w:szCs w:val="32"/>
        </w:rPr>
      </w:pPr>
      <w:r>
        <w:rPr>
          <w:noProof/>
          <w:sz w:val="32"/>
          <w:szCs w:val="32"/>
        </w:rPr>
        <w:drawing>
          <wp:inline distT="0" distB="0" distL="0" distR="0">
            <wp:extent cx="1295400" cy="1981200"/>
            <wp:effectExtent l="0" t="0" r="0" b="0"/>
            <wp:docPr id="22" name="Picture 22" descr="C:\Users\Ann Kline\AppData\Local\Microsoft\Windows\Temporary Internet Files\Content.IE5\YKTE5PM2\MC900437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 Kline\AppData\Local\Microsoft\Windows\Temporary Internet Files\Content.IE5\YKTE5PM2\MC90043793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1981200"/>
                    </a:xfrm>
                    <a:prstGeom prst="rect">
                      <a:avLst/>
                    </a:prstGeom>
                    <a:noFill/>
                    <a:ln>
                      <a:noFill/>
                    </a:ln>
                  </pic:spPr>
                </pic:pic>
              </a:graphicData>
            </a:graphic>
          </wp:inline>
        </w:drawing>
      </w:r>
    </w:p>
    <w:p w:rsidR="00A22F80" w:rsidRDefault="00A22F80" w:rsidP="005103EA">
      <w:pPr>
        <w:jc w:val="center"/>
        <w:rPr>
          <w:sz w:val="32"/>
          <w:szCs w:val="32"/>
        </w:rPr>
      </w:pPr>
    </w:p>
    <w:p w:rsidR="00A22F80" w:rsidRDefault="00A22F80" w:rsidP="005103EA">
      <w:pPr>
        <w:jc w:val="center"/>
        <w:rPr>
          <w:sz w:val="32"/>
          <w:szCs w:val="32"/>
        </w:rPr>
      </w:pPr>
    </w:p>
    <w:p w:rsidR="00A22F80" w:rsidRDefault="00A22F80" w:rsidP="005103EA">
      <w:pPr>
        <w:jc w:val="center"/>
        <w:rPr>
          <w:sz w:val="32"/>
          <w:szCs w:val="32"/>
        </w:rPr>
      </w:pPr>
    </w:p>
    <w:p w:rsidR="000377CB" w:rsidRDefault="00364F3D" w:rsidP="000377CB">
      <w:pPr>
        <w:rPr>
          <w:b/>
          <w:sz w:val="32"/>
          <w:szCs w:val="32"/>
          <w:u w:val="single"/>
        </w:rPr>
      </w:pPr>
      <w:r w:rsidRPr="00364F3D">
        <w:rPr>
          <w:b/>
          <w:noProof/>
          <w:sz w:val="32"/>
          <w:szCs w:val="32"/>
        </w:rPr>
        <w:lastRenderedPageBreak/>
        <w:drawing>
          <wp:anchor distT="0" distB="0" distL="114300" distR="114300" simplePos="0" relativeHeight="251668480" behindDoc="1" locked="0" layoutInCell="1" allowOverlap="1" wp14:anchorId="1489517F" wp14:editId="73081F65">
            <wp:simplePos x="0" y="0"/>
            <wp:positionH relativeFrom="column">
              <wp:posOffset>4191000</wp:posOffset>
            </wp:positionH>
            <wp:positionV relativeFrom="paragraph">
              <wp:posOffset>-209550</wp:posOffset>
            </wp:positionV>
            <wp:extent cx="1819275" cy="1666875"/>
            <wp:effectExtent l="0" t="0" r="9525" b="9525"/>
            <wp:wrapTight wrapText="bothSides">
              <wp:wrapPolygon edited="0">
                <wp:start x="3393" y="0"/>
                <wp:lineTo x="2036" y="1234"/>
                <wp:lineTo x="1357" y="3950"/>
                <wp:lineTo x="1583" y="7899"/>
                <wp:lineTo x="452" y="11849"/>
                <wp:lineTo x="0" y="12590"/>
                <wp:lineTo x="0" y="14071"/>
                <wp:lineTo x="1131" y="15799"/>
                <wp:lineTo x="0" y="19749"/>
                <wp:lineTo x="0" y="21477"/>
                <wp:lineTo x="21487" y="21477"/>
                <wp:lineTo x="21487" y="15799"/>
                <wp:lineTo x="19677" y="11849"/>
                <wp:lineTo x="21487" y="7899"/>
                <wp:lineTo x="21487" y="6418"/>
                <wp:lineTo x="21035" y="4937"/>
                <wp:lineTo x="20130" y="3950"/>
                <wp:lineTo x="20356" y="2469"/>
                <wp:lineTo x="12892" y="494"/>
                <wp:lineTo x="6107" y="0"/>
                <wp:lineTo x="3393" y="0"/>
              </wp:wrapPolygon>
            </wp:wrapTight>
            <wp:docPr id="4" name="Picture 4" descr="C:\Users\Ann Kline\AppData\Local\Microsoft\Windows\Temporary Internet Files\Content.IE5\X37BYRIZ\MC900445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line\AppData\Local\Microsoft\Windows\Temporary Internet Files\Content.IE5\X37BYRIZ\MC90044570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7CB">
        <w:rPr>
          <w:b/>
          <w:sz w:val="32"/>
          <w:szCs w:val="32"/>
          <w:u w:val="single"/>
        </w:rPr>
        <w:t xml:space="preserve">PALS Program: </w:t>
      </w:r>
    </w:p>
    <w:p w:rsidR="00FA6501" w:rsidRDefault="00FA6501" w:rsidP="000377CB">
      <w:pPr>
        <w:rPr>
          <w:sz w:val="32"/>
          <w:szCs w:val="32"/>
        </w:rPr>
      </w:pPr>
      <w:r w:rsidRPr="00FA6501">
        <w:rPr>
          <w:sz w:val="32"/>
          <w:szCs w:val="32"/>
        </w:rPr>
        <w:t>Realizing the need for individuals with disabilities to experience a quality leisure and social program, The Center for Life Enrichment created the PALS program. With a different activity scheduled daily, individuals can exercise choice in selecting activities.</w:t>
      </w:r>
    </w:p>
    <w:p w:rsidR="00364F3D" w:rsidRDefault="00364F3D" w:rsidP="000377CB">
      <w:pPr>
        <w:rPr>
          <w:sz w:val="32"/>
          <w:szCs w:val="32"/>
        </w:rPr>
      </w:pPr>
    </w:p>
    <w:p w:rsidR="00FA6501" w:rsidRPr="00364F3D" w:rsidRDefault="00FA6501" w:rsidP="000377CB">
      <w:pPr>
        <w:rPr>
          <w:sz w:val="32"/>
          <w:szCs w:val="32"/>
        </w:rPr>
      </w:pPr>
      <w:r w:rsidRPr="00FA6501">
        <w:rPr>
          <w:sz w:val="32"/>
          <w:szCs w:val="32"/>
        </w:rPr>
        <w:t>The PALS program is offered five days a week from 3</w:t>
      </w:r>
      <w:r>
        <w:rPr>
          <w:sz w:val="32"/>
          <w:szCs w:val="32"/>
        </w:rPr>
        <w:t xml:space="preserve"> </w:t>
      </w:r>
      <w:r w:rsidRPr="00FA6501">
        <w:rPr>
          <w:sz w:val="32"/>
          <w:szCs w:val="32"/>
        </w:rPr>
        <w:t>p</w:t>
      </w:r>
      <w:r>
        <w:rPr>
          <w:sz w:val="32"/>
          <w:szCs w:val="32"/>
        </w:rPr>
        <w:t>.</w:t>
      </w:r>
      <w:r w:rsidRPr="00FA6501">
        <w:rPr>
          <w:sz w:val="32"/>
          <w:szCs w:val="32"/>
        </w:rPr>
        <w:t>m</w:t>
      </w:r>
      <w:r>
        <w:rPr>
          <w:sz w:val="32"/>
          <w:szCs w:val="32"/>
        </w:rPr>
        <w:t>.</w:t>
      </w:r>
      <w:r w:rsidRPr="00FA6501">
        <w:rPr>
          <w:sz w:val="32"/>
          <w:szCs w:val="32"/>
        </w:rPr>
        <w:t xml:space="preserve"> to 8</w:t>
      </w:r>
      <w:r>
        <w:rPr>
          <w:sz w:val="32"/>
          <w:szCs w:val="32"/>
        </w:rPr>
        <w:t xml:space="preserve"> </w:t>
      </w:r>
      <w:r w:rsidRPr="00FA6501">
        <w:rPr>
          <w:sz w:val="32"/>
          <w:szCs w:val="32"/>
        </w:rPr>
        <w:t>p</w:t>
      </w:r>
      <w:r>
        <w:rPr>
          <w:sz w:val="32"/>
          <w:szCs w:val="32"/>
        </w:rPr>
        <w:t>.</w:t>
      </w:r>
      <w:r w:rsidRPr="00FA6501">
        <w:rPr>
          <w:sz w:val="32"/>
          <w:szCs w:val="32"/>
        </w:rPr>
        <w:t>m. The program includes daily learning activities, focusing on music, current events, arts, crafts, and academic skills including math, reading, and writing. Following the learning activity, individuals participate in a community outing. Community outings have included trips to nearby metropolitan areas, local parks, concerts, museums, and sporting events. Individuals also enjoy trips to the movies, bowling</w:t>
      </w:r>
      <w:r w:rsidR="00063ECC">
        <w:rPr>
          <w:sz w:val="32"/>
          <w:szCs w:val="32"/>
        </w:rPr>
        <w:t xml:space="preserve"> alley</w:t>
      </w:r>
      <w:r w:rsidRPr="00FA6501">
        <w:rPr>
          <w:sz w:val="32"/>
          <w:szCs w:val="32"/>
        </w:rPr>
        <w:t>, library, and various other exciting activities. Every month</w:t>
      </w:r>
      <w:r w:rsidR="00A240BC">
        <w:rPr>
          <w:sz w:val="32"/>
          <w:szCs w:val="32"/>
        </w:rPr>
        <w:t>,</w:t>
      </w:r>
      <w:r w:rsidRPr="00FA6501">
        <w:rPr>
          <w:sz w:val="32"/>
          <w:szCs w:val="32"/>
        </w:rPr>
        <w:t xml:space="preserve"> the PALS program hosts a dance at The Center for Life Enrichment. PALS dances give individuals the opportunity to socialize and establish new friendships. Every other month, the PALS program also offers a weekend activity. Participants </w:t>
      </w:r>
      <w:r w:rsidR="00026AAE">
        <w:rPr>
          <w:sz w:val="32"/>
          <w:szCs w:val="32"/>
        </w:rPr>
        <w:t>have visited</w:t>
      </w:r>
      <w:r w:rsidRPr="00FA6501">
        <w:rPr>
          <w:sz w:val="32"/>
          <w:szCs w:val="32"/>
        </w:rPr>
        <w:t xml:space="preserve"> the Baltimore Aquarium, National Zoo, Washington DC, and amusement parks.</w:t>
      </w:r>
    </w:p>
    <w:p w:rsidR="000377CB" w:rsidRPr="00FA6501" w:rsidRDefault="000377CB" w:rsidP="000377CB">
      <w:pPr>
        <w:rPr>
          <w:b/>
          <w:sz w:val="32"/>
          <w:szCs w:val="32"/>
        </w:rPr>
      </w:pPr>
      <w:r w:rsidRPr="00FA6501">
        <w:rPr>
          <w:b/>
          <w:sz w:val="32"/>
          <w:szCs w:val="32"/>
        </w:rPr>
        <w:t>PALS Program (specific training):</w:t>
      </w:r>
    </w:p>
    <w:p w:rsidR="000377CB" w:rsidRPr="00FA6501" w:rsidRDefault="000377CB" w:rsidP="000377CB">
      <w:pPr>
        <w:pStyle w:val="ListParagraph"/>
        <w:numPr>
          <w:ilvl w:val="0"/>
          <w:numId w:val="14"/>
        </w:numPr>
        <w:rPr>
          <w:b/>
          <w:sz w:val="32"/>
          <w:szCs w:val="32"/>
          <w:u w:val="single"/>
        </w:rPr>
      </w:pPr>
      <w:r w:rsidRPr="00FA6501">
        <w:rPr>
          <w:sz w:val="32"/>
          <w:szCs w:val="32"/>
        </w:rPr>
        <w:t>Ability to function in a group setting with minimum supports</w:t>
      </w:r>
    </w:p>
    <w:p w:rsidR="000377CB" w:rsidRPr="00FA6501" w:rsidRDefault="000377CB" w:rsidP="000377CB">
      <w:pPr>
        <w:pStyle w:val="ListParagraph"/>
        <w:numPr>
          <w:ilvl w:val="0"/>
          <w:numId w:val="14"/>
        </w:numPr>
        <w:rPr>
          <w:b/>
          <w:sz w:val="32"/>
          <w:szCs w:val="32"/>
          <w:u w:val="single"/>
        </w:rPr>
      </w:pPr>
      <w:r w:rsidRPr="00FA6501">
        <w:rPr>
          <w:sz w:val="32"/>
          <w:szCs w:val="32"/>
        </w:rPr>
        <w:t>Ability to follow rules set forth by the event or place of business</w:t>
      </w:r>
    </w:p>
    <w:p w:rsidR="000377CB" w:rsidRPr="00FA6501" w:rsidRDefault="000377CB" w:rsidP="000377CB">
      <w:pPr>
        <w:pStyle w:val="ListParagraph"/>
        <w:numPr>
          <w:ilvl w:val="0"/>
          <w:numId w:val="14"/>
        </w:numPr>
        <w:rPr>
          <w:b/>
          <w:sz w:val="32"/>
          <w:szCs w:val="32"/>
          <w:u w:val="single"/>
        </w:rPr>
      </w:pPr>
      <w:r w:rsidRPr="00FA6501">
        <w:rPr>
          <w:sz w:val="32"/>
          <w:szCs w:val="32"/>
        </w:rPr>
        <w:t>Some activities require additional cost</w:t>
      </w:r>
    </w:p>
    <w:p w:rsidR="000377CB" w:rsidRPr="00FA6501" w:rsidRDefault="000377CB" w:rsidP="00A22F80">
      <w:pPr>
        <w:pStyle w:val="ListParagraph"/>
        <w:numPr>
          <w:ilvl w:val="0"/>
          <w:numId w:val="14"/>
        </w:numPr>
        <w:rPr>
          <w:b/>
          <w:sz w:val="32"/>
          <w:szCs w:val="32"/>
          <w:u w:val="single"/>
        </w:rPr>
      </w:pPr>
      <w:r w:rsidRPr="00FA6501">
        <w:rPr>
          <w:sz w:val="32"/>
          <w:szCs w:val="32"/>
        </w:rPr>
        <w:t>Activities/services are provided late afternoon-early evening and some weekends</w:t>
      </w:r>
    </w:p>
    <w:p w:rsidR="005103EA" w:rsidRDefault="005103EA" w:rsidP="00364F3D">
      <w:pPr>
        <w:jc w:val="center"/>
        <w:rPr>
          <w:sz w:val="32"/>
          <w:szCs w:val="32"/>
        </w:rPr>
      </w:pPr>
      <w:r>
        <w:rPr>
          <w:noProof/>
          <w:sz w:val="32"/>
          <w:szCs w:val="32"/>
        </w:rPr>
        <w:lastRenderedPageBreak/>
        <w:drawing>
          <wp:inline distT="0" distB="0" distL="0" distR="0">
            <wp:extent cx="1390650" cy="1390650"/>
            <wp:effectExtent l="0" t="0" r="0" b="0"/>
            <wp:docPr id="21" name="Picture 21" descr="C:\Users\Ann Kline\AppData\Local\Microsoft\Windows\Temporary Internet Files\Content.IE5\VH4B1YKH\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n Kline\AppData\Local\Microsoft\Windows\Temporary Internet Files\Content.IE5\VH4B1YKH\MC900439824[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A22F80" w:rsidRPr="00A22F80" w:rsidRDefault="00A22F80" w:rsidP="005103EA">
      <w:pPr>
        <w:rPr>
          <w:b/>
          <w:sz w:val="32"/>
          <w:szCs w:val="32"/>
          <w:u w:val="single"/>
        </w:rPr>
      </w:pPr>
      <w:r>
        <w:rPr>
          <w:b/>
          <w:sz w:val="32"/>
          <w:szCs w:val="32"/>
          <w:u w:val="single"/>
        </w:rPr>
        <w:t>Making a</w:t>
      </w:r>
      <w:r w:rsidRPr="00A22F80">
        <w:rPr>
          <w:b/>
          <w:sz w:val="32"/>
          <w:szCs w:val="32"/>
          <w:u w:val="single"/>
        </w:rPr>
        <w:t xml:space="preserve"> Change:</w:t>
      </w:r>
    </w:p>
    <w:p w:rsidR="005103EA" w:rsidRDefault="005103EA" w:rsidP="005103EA">
      <w:pPr>
        <w:rPr>
          <w:sz w:val="32"/>
          <w:szCs w:val="32"/>
        </w:rPr>
      </w:pPr>
      <w:r>
        <w:rPr>
          <w:sz w:val="32"/>
          <w:szCs w:val="32"/>
        </w:rPr>
        <w:t xml:space="preserve">TCLE is required to follow all Service Funding Plans as they are written.  </w:t>
      </w:r>
      <w:r w:rsidR="00026AAE">
        <w:rPr>
          <w:sz w:val="32"/>
          <w:szCs w:val="32"/>
        </w:rPr>
        <w:t>Any change</w:t>
      </w:r>
      <w:r w:rsidR="00A22F80">
        <w:rPr>
          <w:sz w:val="32"/>
          <w:szCs w:val="32"/>
        </w:rPr>
        <w:t xml:space="preserve"> must be approved by the Developmental Disability Administration (DDA).  Changes to Service Funding Plans can be made through the follow process:</w:t>
      </w:r>
    </w:p>
    <w:p w:rsidR="00A22F80" w:rsidRDefault="00A22F80" w:rsidP="00A22F80">
      <w:pPr>
        <w:pStyle w:val="ListParagraph"/>
        <w:numPr>
          <w:ilvl w:val="0"/>
          <w:numId w:val="4"/>
        </w:numPr>
        <w:rPr>
          <w:sz w:val="32"/>
          <w:szCs w:val="32"/>
        </w:rPr>
      </w:pPr>
      <w:r>
        <w:rPr>
          <w:sz w:val="32"/>
          <w:szCs w:val="32"/>
        </w:rPr>
        <w:t>During the annual planning meeting, potential changes can be introduced</w:t>
      </w:r>
    </w:p>
    <w:p w:rsidR="00A22F80" w:rsidRDefault="00A22F80" w:rsidP="00A22F80">
      <w:pPr>
        <w:pStyle w:val="ListParagraph"/>
        <w:numPr>
          <w:ilvl w:val="0"/>
          <w:numId w:val="4"/>
        </w:numPr>
        <w:rPr>
          <w:sz w:val="32"/>
          <w:szCs w:val="32"/>
        </w:rPr>
      </w:pPr>
      <w:r>
        <w:rPr>
          <w:sz w:val="32"/>
          <w:szCs w:val="32"/>
        </w:rPr>
        <w:t>During the annual planning meeting, the team will document the request using the Request for Service Change</w:t>
      </w:r>
      <w:r w:rsidR="002E6740">
        <w:rPr>
          <w:sz w:val="32"/>
          <w:szCs w:val="32"/>
        </w:rPr>
        <w:t xml:space="preserve"> (RFSC) </w:t>
      </w:r>
      <w:r>
        <w:rPr>
          <w:sz w:val="32"/>
          <w:szCs w:val="32"/>
        </w:rPr>
        <w:t>form</w:t>
      </w:r>
    </w:p>
    <w:p w:rsidR="00A22F80" w:rsidRDefault="00A22F80" w:rsidP="00A22F80">
      <w:pPr>
        <w:pStyle w:val="ListParagraph"/>
        <w:numPr>
          <w:ilvl w:val="0"/>
          <w:numId w:val="4"/>
        </w:numPr>
        <w:rPr>
          <w:sz w:val="32"/>
          <w:szCs w:val="32"/>
        </w:rPr>
      </w:pPr>
      <w:r>
        <w:rPr>
          <w:sz w:val="32"/>
          <w:szCs w:val="32"/>
        </w:rPr>
        <w:t>Information collected is then forwarded to the Southern Maryland Regional Office for approval</w:t>
      </w:r>
    </w:p>
    <w:p w:rsidR="00A22F80" w:rsidRDefault="00A22F80" w:rsidP="00A22F80">
      <w:pPr>
        <w:pStyle w:val="ListParagraph"/>
        <w:numPr>
          <w:ilvl w:val="0"/>
          <w:numId w:val="4"/>
        </w:numPr>
        <w:rPr>
          <w:sz w:val="32"/>
          <w:szCs w:val="32"/>
        </w:rPr>
      </w:pPr>
      <w:r>
        <w:rPr>
          <w:sz w:val="32"/>
          <w:szCs w:val="32"/>
        </w:rPr>
        <w:t>TCLE must wait to receive written notification from the Regional Office prior to ma</w:t>
      </w:r>
      <w:r w:rsidR="00CE1853">
        <w:rPr>
          <w:sz w:val="32"/>
          <w:szCs w:val="32"/>
        </w:rPr>
        <w:t>king</w:t>
      </w:r>
      <w:r>
        <w:rPr>
          <w:sz w:val="32"/>
          <w:szCs w:val="32"/>
        </w:rPr>
        <w:t xml:space="preserve"> any chan</w:t>
      </w:r>
      <w:r w:rsidR="00CE1853">
        <w:rPr>
          <w:sz w:val="32"/>
          <w:szCs w:val="32"/>
        </w:rPr>
        <w:t>ges in the Service Funding Plan</w:t>
      </w:r>
    </w:p>
    <w:p w:rsidR="00A22F80" w:rsidRDefault="00A22F80" w:rsidP="00A22F80">
      <w:pPr>
        <w:pStyle w:val="ListParagraph"/>
        <w:numPr>
          <w:ilvl w:val="0"/>
          <w:numId w:val="4"/>
        </w:numPr>
        <w:rPr>
          <w:sz w:val="32"/>
          <w:szCs w:val="32"/>
        </w:rPr>
      </w:pPr>
      <w:r>
        <w:rPr>
          <w:sz w:val="32"/>
          <w:szCs w:val="32"/>
        </w:rPr>
        <w:t>If written approval is received, a new Service Funding Plan will be developed, and then submitted to DDA for approval</w:t>
      </w:r>
    </w:p>
    <w:p w:rsidR="00CE1853" w:rsidRDefault="00CE1853" w:rsidP="00CE1853">
      <w:pPr>
        <w:rPr>
          <w:sz w:val="32"/>
          <w:szCs w:val="32"/>
        </w:rPr>
      </w:pPr>
    </w:p>
    <w:p w:rsidR="00CE1853" w:rsidRDefault="00CE1853" w:rsidP="00CE1853">
      <w:pPr>
        <w:rPr>
          <w:sz w:val="32"/>
          <w:szCs w:val="32"/>
        </w:rPr>
      </w:pPr>
    </w:p>
    <w:p w:rsidR="00CE1853" w:rsidRDefault="00CE1853" w:rsidP="00CE1853">
      <w:pPr>
        <w:rPr>
          <w:sz w:val="32"/>
          <w:szCs w:val="32"/>
        </w:rPr>
      </w:pPr>
    </w:p>
    <w:p w:rsidR="00CE1853" w:rsidRDefault="00CE1853" w:rsidP="00CE1853">
      <w:pPr>
        <w:rPr>
          <w:sz w:val="32"/>
          <w:szCs w:val="32"/>
        </w:rPr>
      </w:pPr>
    </w:p>
    <w:p w:rsidR="00CE1853" w:rsidRDefault="00CE1853" w:rsidP="00CE1853">
      <w:pPr>
        <w:rPr>
          <w:sz w:val="32"/>
          <w:szCs w:val="32"/>
        </w:rPr>
      </w:pPr>
    </w:p>
    <w:p w:rsidR="00CE1853" w:rsidRPr="00CE1853" w:rsidRDefault="00CE1853" w:rsidP="00CE1853">
      <w:pPr>
        <w:rPr>
          <w:sz w:val="32"/>
          <w:szCs w:val="32"/>
        </w:rPr>
      </w:pPr>
      <w:r>
        <w:rPr>
          <w:noProof/>
          <w:sz w:val="32"/>
          <w:szCs w:val="32"/>
        </w:rPr>
        <w:lastRenderedPageBreak/>
        <w:drawing>
          <wp:anchor distT="0" distB="0" distL="114300" distR="114300" simplePos="0" relativeHeight="251663360" behindDoc="1" locked="0" layoutInCell="1" allowOverlap="1" wp14:anchorId="366B0CB4" wp14:editId="43D326B0">
            <wp:simplePos x="0" y="0"/>
            <wp:positionH relativeFrom="column">
              <wp:posOffset>9525</wp:posOffset>
            </wp:positionH>
            <wp:positionV relativeFrom="paragraph">
              <wp:posOffset>47625</wp:posOffset>
            </wp:positionV>
            <wp:extent cx="1352550" cy="1352550"/>
            <wp:effectExtent l="0" t="0" r="0" b="0"/>
            <wp:wrapTight wrapText="bothSides">
              <wp:wrapPolygon edited="0">
                <wp:start x="9431" y="0"/>
                <wp:lineTo x="5476" y="4868"/>
                <wp:lineTo x="5476" y="11561"/>
                <wp:lineTo x="7606" y="14603"/>
                <wp:lineTo x="5780" y="16124"/>
                <wp:lineTo x="5780" y="16732"/>
                <wp:lineTo x="8518" y="20079"/>
                <wp:lineTo x="8518" y="20992"/>
                <wp:lineTo x="9735" y="20992"/>
                <wp:lineTo x="14907" y="20383"/>
                <wp:lineTo x="15515" y="18558"/>
                <wp:lineTo x="14603" y="16732"/>
                <wp:lineTo x="12473" y="15211"/>
                <wp:lineTo x="15211" y="10344"/>
                <wp:lineTo x="15820" y="8823"/>
                <wp:lineTo x="13386" y="6389"/>
                <wp:lineTo x="10344" y="5476"/>
                <wp:lineTo x="14603" y="4259"/>
                <wp:lineTo x="14907" y="2738"/>
                <wp:lineTo x="11865" y="0"/>
                <wp:lineTo x="9431" y="0"/>
              </wp:wrapPolygon>
            </wp:wrapTight>
            <wp:docPr id="23" name="Picture 23" descr="C:\Users\Ann Kline\AppData\Local\Microsoft\Windows\Temporary Internet Files\Content.IE5\YKTE5PM2\MC900441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 Kline\AppData\Local\Microsoft\Windows\Temporary Internet Files\Content.IE5\YKTE5PM2\MC90044145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EA" w:rsidRPr="005103EA" w:rsidRDefault="005103EA" w:rsidP="005103EA">
      <w:pPr>
        <w:rPr>
          <w:sz w:val="32"/>
          <w:szCs w:val="32"/>
        </w:rPr>
      </w:pPr>
    </w:p>
    <w:p w:rsidR="00D10776" w:rsidRDefault="00D10776" w:rsidP="00D10776">
      <w:pPr>
        <w:rPr>
          <w:sz w:val="32"/>
          <w:szCs w:val="32"/>
        </w:rPr>
      </w:pPr>
    </w:p>
    <w:p w:rsidR="00E13D23" w:rsidRDefault="00E13D23" w:rsidP="00D10776">
      <w:pPr>
        <w:rPr>
          <w:sz w:val="32"/>
          <w:szCs w:val="32"/>
        </w:rPr>
      </w:pPr>
    </w:p>
    <w:p w:rsidR="00CE1853" w:rsidRPr="00CE1853" w:rsidRDefault="00CE1853" w:rsidP="00D10776">
      <w:pPr>
        <w:rPr>
          <w:b/>
          <w:sz w:val="32"/>
          <w:szCs w:val="32"/>
          <w:u w:val="single"/>
        </w:rPr>
      </w:pPr>
      <w:r w:rsidRPr="00CE1853">
        <w:rPr>
          <w:b/>
          <w:sz w:val="32"/>
          <w:szCs w:val="32"/>
          <w:u w:val="single"/>
        </w:rPr>
        <w:t>Fiscal Responsibilities:</w:t>
      </w:r>
    </w:p>
    <w:p w:rsidR="00CE1853" w:rsidRDefault="00CE1853" w:rsidP="00D10776">
      <w:pPr>
        <w:rPr>
          <w:b/>
          <w:sz w:val="32"/>
          <w:szCs w:val="32"/>
        </w:rPr>
      </w:pPr>
      <w:r w:rsidRPr="00CE1853">
        <w:rPr>
          <w:b/>
          <w:sz w:val="32"/>
          <w:szCs w:val="32"/>
        </w:rPr>
        <w:t>Attendance:</w:t>
      </w:r>
    </w:p>
    <w:p w:rsidR="00CE1853" w:rsidRDefault="00CE1853" w:rsidP="00D10776">
      <w:pPr>
        <w:rPr>
          <w:sz w:val="32"/>
          <w:szCs w:val="32"/>
        </w:rPr>
      </w:pPr>
      <w:r>
        <w:rPr>
          <w:sz w:val="32"/>
          <w:szCs w:val="32"/>
        </w:rPr>
        <w:t>All participants should follow the schedule as outlined in the Service Funding Plan.  Excessive absences may be address</w:t>
      </w:r>
      <w:r w:rsidR="00311A08">
        <w:rPr>
          <w:sz w:val="32"/>
          <w:szCs w:val="32"/>
        </w:rPr>
        <w:t>ed at the individual’s annual team meeting.  Funding is based on attendance; excessive absences could be grounds for a reduction/change in services.</w:t>
      </w:r>
    </w:p>
    <w:p w:rsidR="00311A08" w:rsidRPr="00311A08" w:rsidRDefault="00311A08" w:rsidP="00D10776">
      <w:pPr>
        <w:rPr>
          <w:b/>
          <w:sz w:val="32"/>
          <w:szCs w:val="32"/>
        </w:rPr>
      </w:pPr>
      <w:r w:rsidRPr="00311A08">
        <w:rPr>
          <w:b/>
          <w:sz w:val="32"/>
          <w:szCs w:val="32"/>
        </w:rPr>
        <w:t>Forms:</w:t>
      </w:r>
    </w:p>
    <w:p w:rsidR="00311A08" w:rsidRDefault="008773EE" w:rsidP="00D10776">
      <w:pPr>
        <w:rPr>
          <w:sz w:val="32"/>
          <w:szCs w:val="32"/>
        </w:rPr>
      </w:pPr>
      <w:r>
        <w:rPr>
          <w:sz w:val="32"/>
          <w:szCs w:val="32"/>
        </w:rPr>
        <w:t>If participating in an enclave, individuals</w:t>
      </w:r>
      <w:r w:rsidR="00311A08">
        <w:rPr>
          <w:sz w:val="32"/>
          <w:szCs w:val="32"/>
        </w:rPr>
        <w:t xml:space="preserve"> must complete the following documentation in order to receive a payroll check/direct deposit from TCLE.  It is important that all participants have a photo ID and original birth certificate or Social Security Card.  TCLE offers a direct deposit payroll process.</w:t>
      </w:r>
    </w:p>
    <w:p w:rsidR="00311A08" w:rsidRDefault="00311A08" w:rsidP="00311A08">
      <w:pPr>
        <w:pStyle w:val="ListParagraph"/>
        <w:numPr>
          <w:ilvl w:val="0"/>
          <w:numId w:val="5"/>
        </w:numPr>
        <w:rPr>
          <w:sz w:val="32"/>
          <w:szCs w:val="32"/>
        </w:rPr>
      </w:pPr>
      <w:r>
        <w:rPr>
          <w:sz w:val="32"/>
          <w:szCs w:val="32"/>
        </w:rPr>
        <w:t>W4 (Federal Tax Form)</w:t>
      </w:r>
    </w:p>
    <w:p w:rsidR="00311A08" w:rsidRDefault="00311A08" w:rsidP="00311A08">
      <w:pPr>
        <w:pStyle w:val="ListParagraph"/>
        <w:numPr>
          <w:ilvl w:val="0"/>
          <w:numId w:val="5"/>
        </w:numPr>
        <w:rPr>
          <w:sz w:val="32"/>
          <w:szCs w:val="32"/>
        </w:rPr>
      </w:pPr>
      <w:r>
        <w:rPr>
          <w:sz w:val="32"/>
          <w:szCs w:val="32"/>
        </w:rPr>
        <w:t>MD 507 (Maryland Tax Form)</w:t>
      </w:r>
    </w:p>
    <w:p w:rsidR="00311A08" w:rsidRDefault="00311A08" w:rsidP="00311A08">
      <w:pPr>
        <w:pStyle w:val="ListParagraph"/>
        <w:numPr>
          <w:ilvl w:val="0"/>
          <w:numId w:val="5"/>
        </w:numPr>
        <w:rPr>
          <w:sz w:val="32"/>
          <w:szCs w:val="32"/>
        </w:rPr>
      </w:pPr>
      <w:r>
        <w:rPr>
          <w:sz w:val="32"/>
          <w:szCs w:val="32"/>
        </w:rPr>
        <w:t>1-9 Form (Federal Identification Form)</w:t>
      </w:r>
    </w:p>
    <w:p w:rsidR="00026AAE" w:rsidRDefault="00026AAE" w:rsidP="00311A08">
      <w:pPr>
        <w:pStyle w:val="ListParagraph"/>
        <w:numPr>
          <w:ilvl w:val="0"/>
          <w:numId w:val="5"/>
        </w:numPr>
        <w:rPr>
          <w:sz w:val="32"/>
          <w:szCs w:val="32"/>
        </w:rPr>
      </w:pPr>
      <w:r>
        <w:rPr>
          <w:sz w:val="32"/>
          <w:szCs w:val="32"/>
        </w:rPr>
        <w:t>Direct Deposit Form</w:t>
      </w:r>
    </w:p>
    <w:p w:rsidR="0063368F" w:rsidRPr="008773EE" w:rsidRDefault="00311A08" w:rsidP="00311A08">
      <w:pPr>
        <w:rPr>
          <w:sz w:val="32"/>
          <w:szCs w:val="32"/>
        </w:rPr>
      </w:pPr>
      <w:r>
        <w:rPr>
          <w:sz w:val="32"/>
          <w:szCs w:val="32"/>
        </w:rPr>
        <w:t>Any questions concerning these forms can be addressed to</w:t>
      </w:r>
      <w:r w:rsidR="00C5067D">
        <w:rPr>
          <w:sz w:val="32"/>
          <w:szCs w:val="32"/>
        </w:rPr>
        <w:t xml:space="preserve"> the Human Resources Department/Personnel Coordinator.</w:t>
      </w:r>
    </w:p>
    <w:p w:rsidR="0063368F" w:rsidRDefault="0063368F" w:rsidP="00311A08">
      <w:pPr>
        <w:rPr>
          <w:b/>
          <w:sz w:val="32"/>
          <w:szCs w:val="32"/>
          <w:u w:val="single"/>
        </w:rPr>
      </w:pPr>
    </w:p>
    <w:p w:rsidR="0063368F" w:rsidRDefault="000377CB" w:rsidP="00311A08">
      <w:pPr>
        <w:rPr>
          <w:b/>
          <w:sz w:val="32"/>
          <w:szCs w:val="32"/>
          <w:u w:val="single"/>
        </w:rPr>
      </w:pPr>
      <w:r>
        <w:rPr>
          <w:noProof/>
          <w:sz w:val="32"/>
          <w:szCs w:val="32"/>
        </w:rPr>
        <w:lastRenderedPageBreak/>
        <w:drawing>
          <wp:anchor distT="0" distB="0" distL="114300" distR="114300" simplePos="0" relativeHeight="251665408" behindDoc="1" locked="0" layoutInCell="1" allowOverlap="1" wp14:anchorId="18A27D0B" wp14:editId="2CA3DF3F">
            <wp:simplePos x="0" y="0"/>
            <wp:positionH relativeFrom="column">
              <wp:posOffset>-314325</wp:posOffset>
            </wp:positionH>
            <wp:positionV relativeFrom="paragraph">
              <wp:posOffset>-400050</wp:posOffset>
            </wp:positionV>
            <wp:extent cx="1590675" cy="1590675"/>
            <wp:effectExtent l="0" t="0" r="0" b="0"/>
            <wp:wrapTight wrapText="bothSides">
              <wp:wrapPolygon edited="0">
                <wp:start x="9054" y="517"/>
                <wp:lineTo x="7502" y="1552"/>
                <wp:lineTo x="4139" y="4398"/>
                <wp:lineTo x="4139" y="10089"/>
                <wp:lineTo x="6984" y="13451"/>
                <wp:lineTo x="4398" y="17590"/>
                <wp:lineTo x="3880" y="20953"/>
                <wp:lineTo x="17849" y="20953"/>
                <wp:lineTo x="17332" y="17590"/>
                <wp:lineTo x="14745" y="13451"/>
                <wp:lineTo x="17590" y="9830"/>
                <wp:lineTo x="17590" y="4398"/>
                <wp:lineTo x="13969" y="1293"/>
                <wp:lineTo x="12417" y="517"/>
                <wp:lineTo x="9054" y="517"/>
              </wp:wrapPolygon>
            </wp:wrapTight>
            <wp:docPr id="25" name="Picture 25" descr="C:\Users\Ann Kline\AppData\Local\Microsoft\Windows\Temporary Internet Files\Content.IE5\YKTE5PM2\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n Kline\AppData\Local\Microsoft\Windows\Temporary Internet Files\Content.IE5\YKTE5PM2\MC90044146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68F" w:rsidRDefault="0063368F" w:rsidP="00311A08">
      <w:pPr>
        <w:rPr>
          <w:b/>
          <w:sz w:val="32"/>
          <w:szCs w:val="32"/>
          <w:u w:val="single"/>
        </w:rPr>
      </w:pPr>
    </w:p>
    <w:p w:rsidR="0063368F" w:rsidRDefault="0063368F" w:rsidP="00311A08">
      <w:pPr>
        <w:rPr>
          <w:b/>
          <w:sz w:val="32"/>
          <w:szCs w:val="32"/>
          <w:u w:val="single"/>
        </w:rPr>
      </w:pPr>
    </w:p>
    <w:p w:rsidR="00311A08" w:rsidRDefault="00311A08" w:rsidP="00311A08">
      <w:pPr>
        <w:rPr>
          <w:noProof/>
          <w:sz w:val="32"/>
          <w:szCs w:val="32"/>
        </w:rPr>
      </w:pPr>
      <w:r w:rsidRPr="00311A08">
        <w:rPr>
          <w:b/>
          <w:sz w:val="32"/>
          <w:szCs w:val="32"/>
          <w:u w:val="single"/>
        </w:rPr>
        <w:t>Assessment</w:t>
      </w:r>
      <w:r>
        <w:rPr>
          <w:b/>
          <w:sz w:val="32"/>
          <w:szCs w:val="32"/>
          <w:u w:val="single"/>
        </w:rPr>
        <w:t>s</w:t>
      </w:r>
      <w:r w:rsidRPr="00311A08">
        <w:rPr>
          <w:b/>
          <w:sz w:val="32"/>
          <w:szCs w:val="32"/>
          <w:u w:val="single"/>
        </w:rPr>
        <w:t>:</w:t>
      </w:r>
      <w:r w:rsidR="0063368F" w:rsidRPr="0063368F">
        <w:rPr>
          <w:noProof/>
          <w:sz w:val="32"/>
          <w:szCs w:val="32"/>
        </w:rPr>
        <w:t xml:space="preserve"> </w:t>
      </w:r>
    </w:p>
    <w:p w:rsidR="0063368F" w:rsidRDefault="00EE68D0" w:rsidP="00311A08">
      <w:pPr>
        <w:rPr>
          <w:noProof/>
          <w:sz w:val="32"/>
          <w:szCs w:val="32"/>
        </w:rPr>
      </w:pPr>
      <w:r>
        <w:rPr>
          <w:noProof/>
          <w:sz w:val="32"/>
          <w:szCs w:val="32"/>
        </w:rPr>
        <w:t>For participants that receive paychecks from TCLE—TCLE will conduct time trials for all work performed.  Time trials are used to determine one’s rate of pay.  The US Department of Labor has granted TCLE a special certificate that permits us to pay less than minimum wage when productivity does not meet industry standards.  For more information</w:t>
      </w:r>
      <w:r w:rsidR="007443D1">
        <w:rPr>
          <w:noProof/>
          <w:sz w:val="32"/>
          <w:szCs w:val="32"/>
        </w:rPr>
        <w:t>, your Program Coordinator will explain in detail all the necessary steps.</w:t>
      </w:r>
    </w:p>
    <w:p w:rsidR="007443D1" w:rsidRDefault="007443D1" w:rsidP="00311A08">
      <w:pPr>
        <w:rPr>
          <w:noProof/>
          <w:sz w:val="32"/>
          <w:szCs w:val="32"/>
        </w:rPr>
      </w:pPr>
    </w:p>
    <w:p w:rsidR="007443D1" w:rsidRDefault="007443D1" w:rsidP="00311A08">
      <w:pPr>
        <w:rPr>
          <w:noProof/>
          <w:sz w:val="32"/>
          <w:szCs w:val="32"/>
        </w:rPr>
      </w:pPr>
      <w:r>
        <w:rPr>
          <w:noProof/>
          <w:sz w:val="32"/>
          <w:szCs w:val="32"/>
        </w:rPr>
        <w:t xml:space="preserve">TCLE performs an annual </w:t>
      </w:r>
      <w:r w:rsidR="008773EE">
        <w:rPr>
          <w:noProof/>
          <w:sz w:val="32"/>
          <w:szCs w:val="32"/>
        </w:rPr>
        <w:t xml:space="preserve">Individual </w:t>
      </w:r>
      <w:r w:rsidR="008773EE" w:rsidRPr="008773EE">
        <w:rPr>
          <w:noProof/>
          <w:sz w:val="32"/>
          <w:szCs w:val="32"/>
        </w:rPr>
        <w:t>Eligibility</w:t>
      </w:r>
      <w:r>
        <w:rPr>
          <w:noProof/>
          <w:sz w:val="32"/>
          <w:szCs w:val="32"/>
        </w:rPr>
        <w:t xml:space="preserve"> Evaluation for all participants working within TCLE programs.  This assessment is completed to meet the Ability One Presidential Commission Requirements.</w:t>
      </w:r>
      <w:r w:rsidR="008773EE">
        <w:rPr>
          <w:noProof/>
          <w:sz w:val="32"/>
          <w:szCs w:val="32"/>
        </w:rPr>
        <w:t xml:space="preserve"> </w:t>
      </w:r>
    </w:p>
    <w:p w:rsidR="007443D1" w:rsidRDefault="007443D1" w:rsidP="00311A08">
      <w:pPr>
        <w:rPr>
          <w:noProof/>
          <w:sz w:val="32"/>
          <w:szCs w:val="32"/>
        </w:rPr>
      </w:pPr>
    </w:p>
    <w:p w:rsidR="007443D1" w:rsidRDefault="007443D1" w:rsidP="00311A08">
      <w:pPr>
        <w:rPr>
          <w:noProof/>
          <w:sz w:val="32"/>
          <w:szCs w:val="32"/>
        </w:rPr>
      </w:pPr>
      <w:r>
        <w:rPr>
          <w:noProof/>
          <w:sz w:val="32"/>
          <w:szCs w:val="32"/>
        </w:rPr>
        <w:t>Annually, TCLE will conduct meetings that will determine goals and services to be provided.  Emphasis on the individual’s desires, strengths, and needs will be taken into consideration for the planning.  All annual meetings are documented and any team member can request a copy of all paperwork.</w:t>
      </w:r>
    </w:p>
    <w:p w:rsidR="007443D1" w:rsidRDefault="000377CB" w:rsidP="00311A08">
      <w:pPr>
        <w:rPr>
          <w:noProof/>
          <w:sz w:val="32"/>
          <w:szCs w:val="32"/>
        </w:rPr>
      </w:pPr>
      <w:r>
        <w:rPr>
          <w:noProof/>
          <w:sz w:val="32"/>
          <w:szCs w:val="32"/>
        </w:rPr>
        <w:drawing>
          <wp:anchor distT="0" distB="0" distL="114300" distR="114300" simplePos="0" relativeHeight="251664384" behindDoc="1" locked="0" layoutInCell="1" allowOverlap="1" wp14:anchorId="0484C7F9" wp14:editId="74F856A6">
            <wp:simplePos x="0" y="0"/>
            <wp:positionH relativeFrom="column">
              <wp:posOffset>4498975</wp:posOffset>
            </wp:positionH>
            <wp:positionV relativeFrom="paragraph">
              <wp:posOffset>14605</wp:posOffset>
            </wp:positionV>
            <wp:extent cx="1266825" cy="1277620"/>
            <wp:effectExtent l="0" t="0" r="9525" b="0"/>
            <wp:wrapTight wrapText="bothSides">
              <wp:wrapPolygon edited="0">
                <wp:start x="11044" y="0"/>
                <wp:lineTo x="4547" y="322"/>
                <wp:lineTo x="1299" y="1932"/>
                <wp:lineTo x="1299" y="5475"/>
                <wp:lineTo x="0" y="6119"/>
                <wp:lineTo x="0" y="7730"/>
                <wp:lineTo x="650" y="10628"/>
                <wp:lineTo x="4547" y="21256"/>
                <wp:lineTo x="6171" y="21256"/>
                <wp:lineTo x="15591" y="15781"/>
                <wp:lineTo x="18514" y="14815"/>
                <wp:lineTo x="18839" y="13205"/>
                <wp:lineTo x="16241" y="10628"/>
                <wp:lineTo x="18189" y="5475"/>
                <wp:lineTo x="21438" y="3865"/>
                <wp:lineTo x="21113" y="966"/>
                <wp:lineTo x="13317" y="0"/>
                <wp:lineTo x="11044" y="0"/>
              </wp:wrapPolygon>
            </wp:wrapTight>
            <wp:docPr id="24" name="Picture 24" descr="C:\Users\Ann Kline\AppData\Local\Microsoft\Windows\Temporary Internet Files\Content.IE5\YKTE5PM2\MC90025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 Kline\AppData\Local\Microsoft\Windows\Temporary Internet Files\Content.IE5\YKTE5PM2\MC90025092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3D1" w:rsidRDefault="009A747D" w:rsidP="00311A08">
      <w:pPr>
        <w:rPr>
          <w:sz w:val="32"/>
          <w:szCs w:val="32"/>
        </w:rPr>
      </w:pPr>
      <w:r>
        <w:rPr>
          <w:noProof/>
          <w:sz w:val="32"/>
          <w:szCs w:val="32"/>
        </w:rPr>
        <w:lastRenderedPageBreak/>
        <w:drawing>
          <wp:inline distT="0" distB="0" distL="0" distR="0">
            <wp:extent cx="1503803" cy="1552575"/>
            <wp:effectExtent l="0" t="0" r="1270" b="0"/>
            <wp:docPr id="26" name="Picture 26" descr="C:\Users\Ann Kline\AppData\Local\Microsoft\Windows\Temporary Internet Files\Content.IE5\M5WE48F1\MC9003197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n Kline\AppData\Local\Microsoft\Windows\Temporary Internet Files\Content.IE5\M5WE48F1\MC90031975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3803" cy="1552575"/>
                    </a:xfrm>
                    <a:prstGeom prst="rect">
                      <a:avLst/>
                    </a:prstGeom>
                    <a:noFill/>
                    <a:ln>
                      <a:noFill/>
                    </a:ln>
                  </pic:spPr>
                </pic:pic>
              </a:graphicData>
            </a:graphic>
          </wp:inline>
        </w:drawing>
      </w:r>
    </w:p>
    <w:p w:rsidR="009A747D" w:rsidRPr="00D677B0" w:rsidRDefault="009A747D" w:rsidP="00311A08">
      <w:pPr>
        <w:rPr>
          <w:b/>
          <w:sz w:val="30"/>
          <w:szCs w:val="30"/>
          <w:u w:val="single"/>
        </w:rPr>
      </w:pPr>
      <w:r w:rsidRPr="00D677B0">
        <w:rPr>
          <w:b/>
          <w:sz w:val="30"/>
          <w:szCs w:val="30"/>
          <w:u w:val="single"/>
        </w:rPr>
        <w:t xml:space="preserve">General Rules of Conduct at TCLE Facilities: </w:t>
      </w:r>
    </w:p>
    <w:p w:rsidR="009A747D" w:rsidRPr="00D677B0" w:rsidRDefault="009A747D" w:rsidP="00311A08">
      <w:pPr>
        <w:rPr>
          <w:sz w:val="30"/>
          <w:szCs w:val="30"/>
        </w:rPr>
      </w:pPr>
      <w:r w:rsidRPr="00D677B0">
        <w:rPr>
          <w:sz w:val="30"/>
          <w:szCs w:val="30"/>
        </w:rPr>
        <w:t>The following rules apply at all sites.  Failure to comply could result in a change in programming.  Participants requiring special services due to be</w:t>
      </w:r>
      <w:r w:rsidR="004F20BD">
        <w:rPr>
          <w:sz w:val="30"/>
          <w:szCs w:val="30"/>
        </w:rPr>
        <w:t>haviors may require a behavior</w:t>
      </w:r>
      <w:r w:rsidRPr="00D677B0">
        <w:rPr>
          <w:sz w:val="30"/>
          <w:szCs w:val="30"/>
        </w:rPr>
        <w:t xml:space="preserve"> modifying program.</w:t>
      </w:r>
    </w:p>
    <w:p w:rsidR="009A747D" w:rsidRPr="00D677B0" w:rsidRDefault="009A747D" w:rsidP="009A747D">
      <w:pPr>
        <w:pStyle w:val="ListParagraph"/>
        <w:numPr>
          <w:ilvl w:val="0"/>
          <w:numId w:val="6"/>
        </w:numPr>
        <w:rPr>
          <w:sz w:val="30"/>
          <w:szCs w:val="30"/>
        </w:rPr>
      </w:pPr>
      <w:r w:rsidRPr="00D677B0">
        <w:rPr>
          <w:sz w:val="30"/>
          <w:szCs w:val="30"/>
        </w:rPr>
        <w:t>All participants will treat coworkers and staff with dignity and respect</w:t>
      </w:r>
    </w:p>
    <w:p w:rsidR="009A747D" w:rsidRPr="00D677B0" w:rsidRDefault="00D677B0" w:rsidP="009A747D">
      <w:pPr>
        <w:pStyle w:val="ListParagraph"/>
        <w:numPr>
          <w:ilvl w:val="0"/>
          <w:numId w:val="6"/>
        </w:numPr>
        <w:rPr>
          <w:sz w:val="30"/>
          <w:szCs w:val="30"/>
        </w:rPr>
      </w:pPr>
      <w:r w:rsidRPr="00D677B0">
        <w:rPr>
          <w:sz w:val="30"/>
          <w:szCs w:val="30"/>
        </w:rPr>
        <w:t>All participants will report to their assigned work/program area at the beginning of each workday</w:t>
      </w:r>
    </w:p>
    <w:p w:rsidR="00D677B0" w:rsidRPr="00D677B0" w:rsidRDefault="00D677B0" w:rsidP="009A747D">
      <w:pPr>
        <w:pStyle w:val="ListParagraph"/>
        <w:numPr>
          <w:ilvl w:val="0"/>
          <w:numId w:val="6"/>
        </w:numPr>
        <w:rPr>
          <w:sz w:val="30"/>
          <w:szCs w:val="30"/>
        </w:rPr>
      </w:pPr>
      <w:r w:rsidRPr="00D677B0">
        <w:rPr>
          <w:sz w:val="30"/>
          <w:szCs w:val="30"/>
        </w:rPr>
        <w:t>All participants are expected to follow the Individual Plan that identifies goals and schedules</w:t>
      </w:r>
    </w:p>
    <w:p w:rsidR="00D677B0" w:rsidRPr="00D677B0" w:rsidRDefault="00D677B0" w:rsidP="009A747D">
      <w:pPr>
        <w:pStyle w:val="ListParagraph"/>
        <w:numPr>
          <w:ilvl w:val="0"/>
          <w:numId w:val="6"/>
        </w:numPr>
        <w:rPr>
          <w:sz w:val="30"/>
          <w:szCs w:val="30"/>
        </w:rPr>
      </w:pPr>
      <w:r w:rsidRPr="00D677B0">
        <w:rPr>
          <w:sz w:val="30"/>
          <w:szCs w:val="30"/>
        </w:rPr>
        <w:t>Any participant wishing a change in their services may do so by going through the team process</w:t>
      </w:r>
    </w:p>
    <w:p w:rsidR="00D677B0" w:rsidRPr="00D677B0" w:rsidRDefault="00D677B0" w:rsidP="009A747D">
      <w:pPr>
        <w:pStyle w:val="ListParagraph"/>
        <w:numPr>
          <w:ilvl w:val="0"/>
          <w:numId w:val="6"/>
        </w:numPr>
        <w:rPr>
          <w:sz w:val="30"/>
          <w:szCs w:val="30"/>
        </w:rPr>
      </w:pPr>
      <w:r w:rsidRPr="00D677B0">
        <w:rPr>
          <w:sz w:val="30"/>
          <w:szCs w:val="30"/>
        </w:rPr>
        <w:t xml:space="preserve">TCLE does not provide daily lunches.  Participants are required to provide their own lunch.  Certain program areas may take advantage of community based restaurants (times and dates will be </w:t>
      </w:r>
      <w:r w:rsidR="004F20BD">
        <w:rPr>
          <w:sz w:val="30"/>
          <w:szCs w:val="30"/>
        </w:rPr>
        <w:t>announced</w:t>
      </w:r>
      <w:r w:rsidRPr="00D677B0">
        <w:rPr>
          <w:sz w:val="30"/>
          <w:szCs w:val="30"/>
        </w:rPr>
        <w:t>)</w:t>
      </w:r>
    </w:p>
    <w:p w:rsidR="00D677B0" w:rsidRPr="00D677B0" w:rsidRDefault="00D677B0" w:rsidP="009A747D">
      <w:pPr>
        <w:pStyle w:val="ListParagraph"/>
        <w:numPr>
          <w:ilvl w:val="0"/>
          <w:numId w:val="6"/>
        </w:numPr>
        <w:rPr>
          <w:sz w:val="30"/>
          <w:szCs w:val="30"/>
        </w:rPr>
      </w:pPr>
      <w:r w:rsidRPr="00D677B0">
        <w:rPr>
          <w:sz w:val="30"/>
          <w:szCs w:val="30"/>
        </w:rPr>
        <w:t>Depending on the program, participants may be required to provide an annual medical evaluation; any additional evaluations may be required based on a team decision or professional recommendation.  At the minimum, TCLE requires an initial physical exam and dental exam</w:t>
      </w:r>
    </w:p>
    <w:p w:rsidR="00D677B0" w:rsidRPr="00D677B0" w:rsidRDefault="00D677B0" w:rsidP="009A747D">
      <w:pPr>
        <w:pStyle w:val="ListParagraph"/>
        <w:numPr>
          <w:ilvl w:val="0"/>
          <w:numId w:val="6"/>
        </w:numPr>
        <w:rPr>
          <w:sz w:val="30"/>
          <w:szCs w:val="30"/>
        </w:rPr>
      </w:pPr>
      <w:r w:rsidRPr="00D677B0">
        <w:rPr>
          <w:sz w:val="30"/>
          <w:szCs w:val="30"/>
        </w:rPr>
        <w:t>TCLE will accept a prior psychological exam from the previous provider</w:t>
      </w:r>
    </w:p>
    <w:p w:rsidR="00D677B0" w:rsidRDefault="00D677B0" w:rsidP="00D677B0">
      <w:pPr>
        <w:pStyle w:val="ListParagraph"/>
        <w:numPr>
          <w:ilvl w:val="0"/>
          <w:numId w:val="6"/>
        </w:numPr>
        <w:rPr>
          <w:sz w:val="30"/>
          <w:szCs w:val="30"/>
        </w:rPr>
      </w:pPr>
      <w:r w:rsidRPr="00D677B0">
        <w:rPr>
          <w:sz w:val="30"/>
          <w:szCs w:val="30"/>
        </w:rPr>
        <w:t>Bullying is not permitted at any time.  Any issues or problems must be reported immediately</w:t>
      </w:r>
    </w:p>
    <w:p w:rsidR="001C4B2D" w:rsidRDefault="001C4B2D" w:rsidP="00D677B0">
      <w:pPr>
        <w:pStyle w:val="ListParagraph"/>
        <w:numPr>
          <w:ilvl w:val="0"/>
          <w:numId w:val="6"/>
        </w:numPr>
        <w:rPr>
          <w:sz w:val="30"/>
          <w:szCs w:val="30"/>
        </w:rPr>
      </w:pPr>
      <w:r>
        <w:rPr>
          <w:sz w:val="30"/>
          <w:szCs w:val="30"/>
        </w:rPr>
        <w:t>TCLE is a smoke free and tobacco free organization</w:t>
      </w:r>
    </w:p>
    <w:p w:rsidR="00D677B0" w:rsidRDefault="001C4B2D" w:rsidP="00D677B0">
      <w:pPr>
        <w:rPr>
          <w:sz w:val="30"/>
          <w:szCs w:val="30"/>
        </w:rPr>
      </w:pPr>
      <w:r>
        <w:rPr>
          <w:noProof/>
          <w:sz w:val="32"/>
          <w:szCs w:val="32"/>
        </w:rPr>
        <w:lastRenderedPageBreak/>
        <w:drawing>
          <wp:anchor distT="0" distB="0" distL="114300" distR="114300" simplePos="0" relativeHeight="251667456" behindDoc="1" locked="0" layoutInCell="1" allowOverlap="1" wp14:anchorId="13CBD571" wp14:editId="0DC80CE5">
            <wp:simplePos x="0" y="0"/>
            <wp:positionH relativeFrom="column">
              <wp:posOffset>-9525</wp:posOffset>
            </wp:positionH>
            <wp:positionV relativeFrom="paragraph">
              <wp:posOffset>-209550</wp:posOffset>
            </wp:positionV>
            <wp:extent cx="1409700" cy="1409700"/>
            <wp:effectExtent l="0" t="0" r="0" b="0"/>
            <wp:wrapTight wrapText="bothSides">
              <wp:wrapPolygon edited="0">
                <wp:start x="9632" y="292"/>
                <wp:lineTo x="7881" y="1168"/>
                <wp:lineTo x="4086" y="4378"/>
                <wp:lineTo x="4086" y="10216"/>
                <wp:lineTo x="6422" y="14886"/>
                <wp:lineTo x="5254" y="16346"/>
                <wp:lineTo x="3795" y="18973"/>
                <wp:lineTo x="3795" y="21016"/>
                <wp:lineTo x="17514" y="21016"/>
                <wp:lineTo x="18097" y="19557"/>
                <wp:lineTo x="15470" y="14886"/>
                <wp:lineTo x="17514" y="10216"/>
                <wp:lineTo x="17805" y="4670"/>
                <wp:lineTo x="13719" y="1168"/>
                <wp:lineTo x="11968" y="292"/>
                <wp:lineTo x="9632" y="292"/>
              </wp:wrapPolygon>
            </wp:wrapTight>
            <wp:docPr id="27" name="Picture 27" descr="C:\Users\Ann Kline\AppData\Local\Microsoft\Windows\Temporary Internet Files\Content.IE5\YKTE5PM2\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n Kline\AppData\Local\Microsoft\Windows\Temporary Internet Files\Content.IE5\YKTE5PM2\MC90044146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7B0" w:rsidRDefault="00D677B0" w:rsidP="00D677B0">
      <w:pPr>
        <w:rPr>
          <w:sz w:val="32"/>
          <w:szCs w:val="32"/>
        </w:rPr>
      </w:pPr>
    </w:p>
    <w:p w:rsidR="00D677B0" w:rsidRPr="00D677B0" w:rsidRDefault="00D677B0" w:rsidP="00D677B0">
      <w:pPr>
        <w:rPr>
          <w:sz w:val="32"/>
          <w:szCs w:val="32"/>
        </w:rPr>
      </w:pPr>
    </w:p>
    <w:p w:rsidR="00D677B0" w:rsidRPr="00926EDF" w:rsidRDefault="00926EDF" w:rsidP="00D677B0">
      <w:pPr>
        <w:rPr>
          <w:b/>
          <w:sz w:val="32"/>
          <w:szCs w:val="32"/>
          <w:u w:val="single"/>
        </w:rPr>
      </w:pPr>
      <w:r w:rsidRPr="00926EDF">
        <w:rPr>
          <w:b/>
          <w:sz w:val="32"/>
          <w:szCs w:val="32"/>
          <w:u w:val="single"/>
        </w:rPr>
        <w:t>Hours of Operation</w:t>
      </w:r>
      <w:r>
        <w:rPr>
          <w:b/>
          <w:sz w:val="32"/>
          <w:szCs w:val="32"/>
          <w:u w:val="single"/>
        </w:rPr>
        <w:t xml:space="preserve"> (times and days may vary)</w:t>
      </w:r>
      <w:r w:rsidRPr="00926EDF">
        <w:rPr>
          <w:b/>
          <w:sz w:val="32"/>
          <w:szCs w:val="32"/>
          <w:u w:val="single"/>
        </w:rPr>
        <w:t>:</w:t>
      </w:r>
    </w:p>
    <w:p w:rsidR="00926EDF" w:rsidRDefault="00926EDF" w:rsidP="00926EDF">
      <w:pPr>
        <w:pStyle w:val="ListParagraph"/>
        <w:numPr>
          <w:ilvl w:val="0"/>
          <w:numId w:val="7"/>
        </w:numPr>
        <w:rPr>
          <w:sz w:val="32"/>
          <w:szCs w:val="32"/>
        </w:rPr>
      </w:pPr>
      <w:r>
        <w:rPr>
          <w:sz w:val="32"/>
          <w:szCs w:val="32"/>
        </w:rPr>
        <w:t>Day Habilitation Program: Monday-Friday, 8 a.m. to 3 p.m.</w:t>
      </w:r>
    </w:p>
    <w:p w:rsidR="00926EDF" w:rsidRDefault="00926EDF" w:rsidP="00926EDF">
      <w:pPr>
        <w:pStyle w:val="ListParagraph"/>
        <w:numPr>
          <w:ilvl w:val="0"/>
          <w:numId w:val="7"/>
        </w:numPr>
        <w:rPr>
          <w:sz w:val="32"/>
          <w:szCs w:val="32"/>
        </w:rPr>
      </w:pPr>
      <w:r>
        <w:rPr>
          <w:sz w:val="32"/>
          <w:szCs w:val="32"/>
        </w:rPr>
        <w:t>Supported Employment: Monday-Friday, 8 a.m. to 3 p.m. (many programs will vary based on work schedules</w:t>
      </w:r>
    </w:p>
    <w:p w:rsidR="00926EDF" w:rsidRDefault="00926EDF" w:rsidP="00926EDF">
      <w:pPr>
        <w:pStyle w:val="ListParagraph"/>
        <w:numPr>
          <w:ilvl w:val="0"/>
          <w:numId w:val="7"/>
        </w:numPr>
        <w:rPr>
          <w:sz w:val="32"/>
          <w:szCs w:val="32"/>
        </w:rPr>
      </w:pPr>
      <w:r>
        <w:rPr>
          <w:sz w:val="32"/>
          <w:szCs w:val="32"/>
        </w:rPr>
        <w:t xml:space="preserve">ISS &amp; </w:t>
      </w:r>
      <w:r w:rsidR="00AB1253">
        <w:rPr>
          <w:sz w:val="32"/>
          <w:szCs w:val="32"/>
        </w:rPr>
        <w:t>PS</w:t>
      </w:r>
      <w:r>
        <w:rPr>
          <w:sz w:val="32"/>
          <w:szCs w:val="32"/>
        </w:rPr>
        <w:t>: times and days of service will vary and are determined by the team</w:t>
      </w:r>
    </w:p>
    <w:p w:rsidR="00926EDF" w:rsidRDefault="00926EDF" w:rsidP="00926EDF">
      <w:pPr>
        <w:pStyle w:val="ListParagraph"/>
        <w:numPr>
          <w:ilvl w:val="0"/>
          <w:numId w:val="7"/>
        </w:numPr>
        <w:rPr>
          <w:sz w:val="32"/>
          <w:szCs w:val="32"/>
        </w:rPr>
      </w:pPr>
      <w:r>
        <w:rPr>
          <w:sz w:val="32"/>
          <w:szCs w:val="32"/>
        </w:rPr>
        <w:t xml:space="preserve">TCLE will provide all participants a listing of closures.  Closures can also be obtained by visiting our website at </w:t>
      </w:r>
      <w:r w:rsidRPr="00926EDF">
        <w:rPr>
          <w:sz w:val="32"/>
          <w:szCs w:val="32"/>
        </w:rPr>
        <w:t>www.tcle.org</w:t>
      </w:r>
    </w:p>
    <w:p w:rsidR="004863C9" w:rsidRDefault="004863C9" w:rsidP="004863C9">
      <w:pPr>
        <w:rPr>
          <w:b/>
          <w:sz w:val="32"/>
          <w:szCs w:val="32"/>
          <w:u w:val="single"/>
        </w:rPr>
      </w:pPr>
    </w:p>
    <w:p w:rsidR="004863C9" w:rsidRDefault="004863C9" w:rsidP="004863C9">
      <w:pPr>
        <w:rPr>
          <w:b/>
          <w:sz w:val="32"/>
          <w:szCs w:val="32"/>
          <w:u w:val="single"/>
        </w:rPr>
      </w:pPr>
      <w:r w:rsidRPr="004863C9">
        <w:rPr>
          <w:b/>
          <w:sz w:val="32"/>
          <w:szCs w:val="32"/>
          <w:u w:val="single"/>
        </w:rPr>
        <w:t>General Information:</w:t>
      </w:r>
    </w:p>
    <w:p w:rsidR="004863C9" w:rsidRDefault="004863C9" w:rsidP="004863C9">
      <w:pPr>
        <w:rPr>
          <w:sz w:val="32"/>
          <w:szCs w:val="32"/>
        </w:rPr>
      </w:pPr>
      <w:r>
        <w:rPr>
          <w:sz w:val="32"/>
          <w:szCs w:val="32"/>
        </w:rPr>
        <w:t xml:space="preserve">Each program area has a Program Coordinator that supervises the staff and activities.  Any questions or concerns can be addressed to the appropriate staff.  </w:t>
      </w:r>
      <w:r w:rsidR="004F20BD">
        <w:rPr>
          <w:sz w:val="32"/>
          <w:szCs w:val="32"/>
        </w:rPr>
        <w:t>Refer to the</w:t>
      </w:r>
      <w:r w:rsidR="00C5067D">
        <w:rPr>
          <w:sz w:val="32"/>
          <w:szCs w:val="32"/>
        </w:rPr>
        <w:t xml:space="preserve"> s</w:t>
      </w:r>
      <w:r w:rsidR="008B7D9B">
        <w:rPr>
          <w:sz w:val="32"/>
          <w:szCs w:val="32"/>
        </w:rPr>
        <w:t>taff c</w:t>
      </w:r>
      <w:r w:rsidR="00C5067D">
        <w:rPr>
          <w:sz w:val="32"/>
          <w:szCs w:val="32"/>
        </w:rPr>
        <w:t xml:space="preserve">ontact list </w:t>
      </w:r>
      <w:r w:rsidR="004F20BD">
        <w:rPr>
          <w:sz w:val="32"/>
          <w:szCs w:val="32"/>
        </w:rPr>
        <w:t xml:space="preserve">found </w:t>
      </w:r>
      <w:r w:rsidR="00C5067D">
        <w:rPr>
          <w:sz w:val="32"/>
          <w:szCs w:val="32"/>
        </w:rPr>
        <w:t xml:space="preserve">in the </w:t>
      </w:r>
      <w:r w:rsidR="004F20BD">
        <w:rPr>
          <w:sz w:val="32"/>
          <w:szCs w:val="32"/>
        </w:rPr>
        <w:t>attachments section of this</w:t>
      </w:r>
      <w:r w:rsidR="00C5067D">
        <w:rPr>
          <w:sz w:val="32"/>
          <w:szCs w:val="32"/>
        </w:rPr>
        <w:t xml:space="preserve"> handbook.</w:t>
      </w:r>
    </w:p>
    <w:p w:rsidR="00133D31" w:rsidRDefault="00133D31" w:rsidP="004863C9">
      <w:pPr>
        <w:rPr>
          <w:sz w:val="32"/>
          <w:szCs w:val="32"/>
        </w:rPr>
      </w:pPr>
    </w:p>
    <w:p w:rsidR="00133D31" w:rsidRDefault="00133D31" w:rsidP="004863C9">
      <w:pPr>
        <w:rPr>
          <w:sz w:val="32"/>
          <w:szCs w:val="32"/>
        </w:rPr>
      </w:pPr>
    </w:p>
    <w:p w:rsidR="00133D31" w:rsidRDefault="00133D31" w:rsidP="004863C9">
      <w:pPr>
        <w:rPr>
          <w:sz w:val="32"/>
          <w:szCs w:val="32"/>
        </w:rPr>
      </w:pPr>
    </w:p>
    <w:p w:rsidR="00133D31" w:rsidRDefault="00133D31" w:rsidP="004863C9">
      <w:pPr>
        <w:rPr>
          <w:sz w:val="32"/>
          <w:szCs w:val="32"/>
        </w:rPr>
      </w:pPr>
    </w:p>
    <w:p w:rsidR="00133D31" w:rsidRDefault="00133D31" w:rsidP="004863C9">
      <w:pPr>
        <w:rPr>
          <w:sz w:val="32"/>
          <w:szCs w:val="32"/>
        </w:rPr>
      </w:pPr>
    </w:p>
    <w:p w:rsidR="00133D31" w:rsidRDefault="00133D31" w:rsidP="004863C9">
      <w:pPr>
        <w:rPr>
          <w:sz w:val="32"/>
          <w:szCs w:val="32"/>
        </w:rPr>
      </w:pPr>
      <w:r>
        <w:rPr>
          <w:noProof/>
          <w:sz w:val="32"/>
          <w:szCs w:val="32"/>
        </w:rPr>
        <w:lastRenderedPageBreak/>
        <w:drawing>
          <wp:inline distT="0" distB="0" distL="0" distR="0">
            <wp:extent cx="1838325" cy="723900"/>
            <wp:effectExtent l="0" t="0" r="9525" b="0"/>
            <wp:docPr id="3" name="Picture 3" descr="C:\Users\Ann Kline\AppData\Local\Microsoft\Windows\Temporary Internet Files\Content.IE5\M5WE48F1\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line\AppData\Local\Microsoft\Windows\Temporary Internet Files\Content.IE5\M5WE48F1\MC900325652[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inline>
        </w:drawing>
      </w:r>
    </w:p>
    <w:p w:rsidR="00133D31" w:rsidRDefault="00133D31" w:rsidP="004863C9">
      <w:pPr>
        <w:rPr>
          <w:b/>
          <w:sz w:val="32"/>
          <w:szCs w:val="32"/>
          <w:u w:val="single"/>
        </w:rPr>
      </w:pPr>
      <w:r w:rsidRPr="00133D31">
        <w:rPr>
          <w:b/>
          <w:sz w:val="32"/>
          <w:szCs w:val="32"/>
          <w:u w:val="single"/>
        </w:rPr>
        <w:t>Transportation</w:t>
      </w:r>
      <w:r>
        <w:rPr>
          <w:b/>
          <w:sz w:val="32"/>
          <w:szCs w:val="32"/>
          <w:u w:val="single"/>
        </w:rPr>
        <w:t>:</w:t>
      </w:r>
    </w:p>
    <w:p w:rsidR="00133D31" w:rsidRDefault="00133D31" w:rsidP="004863C9">
      <w:pPr>
        <w:rPr>
          <w:sz w:val="32"/>
          <w:szCs w:val="32"/>
        </w:rPr>
      </w:pPr>
      <w:r>
        <w:rPr>
          <w:sz w:val="32"/>
          <w:szCs w:val="32"/>
        </w:rPr>
        <w:t>TCLE provides transportation to and from most program areas.  It is the goal of TCLE to provide participants training in the use of public transportation or the ability to use natural supports.  For those participants wishing to use TCLE transportation the following is expected:</w:t>
      </w:r>
    </w:p>
    <w:p w:rsidR="00133D31" w:rsidRDefault="00133D31" w:rsidP="00133D31">
      <w:pPr>
        <w:pStyle w:val="ListParagraph"/>
        <w:numPr>
          <w:ilvl w:val="0"/>
          <w:numId w:val="15"/>
        </w:numPr>
        <w:rPr>
          <w:sz w:val="32"/>
          <w:szCs w:val="32"/>
        </w:rPr>
      </w:pPr>
      <w:r>
        <w:rPr>
          <w:sz w:val="32"/>
          <w:szCs w:val="32"/>
        </w:rPr>
        <w:t>No eating, drinking, or smoking on agency vehicles</w:t>
      </w:r>
    </w:p>
    <w:p w:rsidR="00133D31" w:rsidRDefault="00133D31" w:rsidP="00133D31">
      <w:pPr>
        <w:pStyle w:val="ListParagraph"/>
        <w:numPr>
          <w:ilvl w:val="0"/>
          <w:numId w:val="15"/>
        </w:numPr>
        <w:rPr>
          <w:sz w:val="32"/>
          <w:szCs w:val="32"/>
        </w:rPr>
      </w:pPr>
      <w:r>
        <w:rPr>
          <w:sz w:val="32"/>
          <w:szCs w:val="32"/>
        </w:rPr>
        <w:t>All riders must comply with the state laws</w:t>
      </w:r>
      <w:r w:rsidR="00BB08FD">
        <w:rPr>
          <w:sz w:val="32"/>
          <w:szCs w:val="32"/>
        </w:rPr>
        <w:t xml:space="preserve"> regarding </w:t>
      </w:r>
      <w:r>
        <w:rPr>
          <w:sz w:val="32"/>
          <w:szCs w:val="32"/>
        </w:rPr>
        <w:t>wearing seatbelts</w:t>
      </w:r>
    </w:p>
    <w:p w:rsidR="00133D31" w:rsidRDefault="00133D31" w:rsidP="00133D31">
      <w:pPr>
        <w:pStyle w:val="ListParagraph"/>
        <w:numPr>
          <w:ilvl w:val="0"/>
          <w:numId w:val="15"/>
        </w:numPr>
        <w:rPr>
          <w:sz w:val="32"/>
          <w:szCs w:val="32"/>
        </w:rPr>
      </w:pPr>
      <w:r>
        <w:rPr>
          <w:sz w:val="32"/>
          <w:szCs w:val="32"/>
        </w:rPr>
        <w:t>Participants should be ready at least 15 minutes prior to their scheduled pickup</w:t>
      </w:r>
    </w:p>
    <w:p w:rsidR="00133D31" w:rsidRDefault="00133D31" w:rsidP="00133D31">
      <w:pPr>
        <w:pStyle w:val="ListParagraph"/>
        <w:numPr>
          <w:ilvl w:val="0"/>
          <w:numId w:val="15"/>
        </w:numPr>
        <w:rPr>
          <w:sz w:val="32"/>
          <w:szCs w:val="32"/>
        </w:rPr>
      </w:pPr>
      <w:r>
        <w:rPr>
          <w:sz w:val="32"/>
          <w:szCs w:val="32"/>
        </w:rPr>
        <w:t>TCLE drivers can only wait</w:t>
      </w:r>
      <w:r w:rsidR="00BC0AEF">
        <w:rPr>
          <w:sz w:val="32"/>
          <w:szCs w:val="32"/>
        </w:rPr>
        <w:t xml:space="preserve"> 5 minutes, at the maximum, at each site for any passenger</w:t>
      </w:r>
    </w:p>
    <w:p w:rsidR="00BC0AEF" w:rsidRDefault="00BC0AEF" w:rsidP="00133D31">
      <w:pPr>
        <w:pStyle w:val="ListParagraph"/>
        <w:numPr>
          <w:ilvl w:val="0"/>
          <w:numId w:val="15"/>
        </w:numPr>
        <w:rPr>
          <w:sz w:val="32"/>
          <w:szCs w:val="32"/>
        </w:rPr>
      </w:pPr>
      <w:r>
        <w:rPr>
          <w:sz w:val="32"/>
          <w:szCs w:val="32"/>
        </w:rPr>
        <w:t>If you do not require the use of TCLE transportation on a scheduled day, the participant/caregiver should notify the driver or office</w:t>
      </w:r>
      <w:r w:rsidR="004F20BD">
        <w:rPr>
          <w:sz w:val="32"/>
          <w:szCs w:val="32"/>
        </w:rPr>
        <w:t xml:space="preserve"> as soon as possible</w:t>
      </w:r>
    </w:p>
    <w:p w:rsidR="00BB08FD" w:rsidRDefault="00BB08FD" w:rsidP="00133D31">
      <w:pPr>
        <w:pStyle w:val="ListParagraph"/>
        <w:numPr>
          <w:ilvl w:val="0"/>
          <w:numId w:val="15"/>
        </w:numPr>
        <w:rPr>
          <w:sz w:val="32"/>
          <w:szCs w:val="32"/>
        </w:rPr>
      </w:pPr>
      <w:r>
        <w:rPr>
          <w:sz w:val="32"/>
          <w:szCs w:val="32"/>
        </w:rPr>
        <w:t>Any unscheduled stops will need to be approved by the Transportation Coordinator</w:t>
      </w:r>
    </w:p>
    <w:p w:rsidR="00BB08FD" w:rsidRDefault="00BB08FD" w:rsidP="00133D31">
      <w:pPr>
        <w:pStyle w:val="ListParagraph"/>
        <w:numPr>
          <w:ilvl w:val="0"/>
          <w:numId w:val="15"/>
        </w:numPr>
        <w:rPr>
          <w:sz w:val="32"/>
          <w:szCs w:val="32"/>
        </w:rPr>
      </w:pPr>
      <w:r>
        <w:rPr>
          <w:sz w:val="32"/>
          <w:szCs w:val="32"/>
        </w:rPr>
        <w:t>Behaviors will be monitored—yelling, fighting, and other actions will be addressed by the Program Coordinator and at the participant’s annual meeting for resolution</w:t>
      </w:r>
    </w:p>
    <w:p w:rsidR="00BC0AEF" w:rsidRDefault="00BC0AEF" w:rsidP="00BC0AEF">
      <w:pPr>
        <w:pStyle w:val="ListParagraph"/>
        <w:rPr>
          <w:sz w:val="32"/>
          <w:szCs w:val="32"/>
        </w:rPr>
      </w:pPr>
    </w:p>
    <w:p w:rsidR="004738A6" w:rsidRDefault="004738A6" w:rsidP="00BC0AEF">
      <w:pPr>
        <w:pStyle w:val="ListParagraph"/>
        <w:rPr>
          <w:sz w:val="32"/>
          <w:szCs w:val="32"/>
        </w:rPr>
      </w:pPr>
    </w:p>
    <w:p w:rsidR="004738A6" w:rsidRDefault="004738A6" w:rsidP="00BC0AEF">
      <w:pPr>
        <w:pStyle w:val="ListParagraph"/>
        <w:rPr>
          <w:sz w:val="32"/>
          <w:szCs w:val="32"/>
        </w:rPr>
      </w:pPr>
    </w:p>
    <w:p w:rsidR="004738A6" w:rsidRDefault="004738A6" w:rsidP="00800AC2">
      <w:pPr>
        <w:pStyle w:val="ListParagraph"/>
        <w:ind w:left="0"/>
        <w:rPr>
          <w:b/>
          <w:sz w:val="32"/>
          <w:szCs w:val="32"/>
          <w:u w:val="single"/>
        </w:rPr>
      </w:pPr>
      <w:r w:rsidRPr="004738A6">
        <w:rPr>
          <w:b/>
          <w:sz w:val="32"/>
          <w:szCs w:val="32"/>
          <w:u w:val="single"/>
        </w:rPr>
        <w:lastRenderedPageBreak/>
        <w:t>Grievance Procedure:</w:t>
      </w:r>
    </w:p>
    <w:p w:rsidR="004738A6" w:rsidRDefault="004738A6" w:rsidP="004738A6">
      <w:pPr>
        <w:pStyle w:val="ListParagraph"/>
        <w:ind w:left="360"/>
        <w:rPr>
          <w:b/>
          <w:sz w:val="32"/>
          <w:szCs w:val="32"/>
          <w:u w:val="single"/>
        </w:rPr>
      </w:pPr>
    </w:p>
    <w:p w:rsidR="004738A6" w:rsidRDefault="004738A6" w:rsidP="00800AC2">
      <w:pPr>
        <w:pStyle w:val="ListParagraph"/>
        <w:ind w:left="0"/>
        <w:rPr>
          <w:sz w:val="32"/>
          <w:szCs w:val="32"/>
        </w:rPr>
      </w:pPr>
      <w:r>
        <w:rPr>
          <w:sz w:val="32"/>
          <w:szCs w:val="32"/>
        </w:rPr>
        <w:t xml:space="preserve">The following procedures apply to </w:t>
      </w:r>
      <w:r w:rsidRPr="00386782">
        <w:rPr>
          <w:b/>
          <w:sz w:val="32"/>
          <w:szCs w:val="32"/>
        </w:rPr>
        <w:t>formal</w:t>
      </w:r>
      <w:r>
        <w:rPr>
          <w:sz w:val="32"/>
          <w:szCs w:val="32"/>
        </w:rPr>
        <w:t xml:space="preserve"> grievances by any individual the agency serves.  </w:t>
      </w:r>
      <w:r w:rsidR="00386782">
        <w:rPr>
          <w:sz w:val="32"/>
          <w:szCs w:val="32"/>
        </w:rPr>
        <w:t xml:space="preserve">This procedure does not exclude individuals from </w:t>
      </w:r>
      <w:r w:rsidR="00386782" w:rsidRPr="00386782">
        <w:rPr>
          <w:b/>
          <w:sz w:val="32"/>
          <w:szCs w:val="32"/>
        </w:rPr>
        <w:t>informally</w:t>
      </w:r>
      <w:r w:rsidR="00386782">
        <w:rPr>
          <w:sz w:val="32"/>
          <w:szCs w:val="32"/>
        </w:rPr>
        <w:t xml:space="preserve"> approaching TCLE staff to discuss an </w:t>
      </w:r>
      <w:r w:rsidR="00EC0994">
        <w:rPr>
          <w:sz w:val="32"/>
          <w:szCs w:val="32"/>
        </w:rPr>
        <w:t>issue</w:t>
      </w:r>
      <w:r w:rsidR="00386782">
        <w:rPr>
          <w:sz w:val="32"/>
          <w:szCs w:val="32"/>
        </w:rPr>
        <w:t xml:space="preserve">.  If an </w:t>
      </w:r>
      <w:r w:rsidR="00386782" w:rsidRPr="00386782">
        <w:rPr>
          <w:b/>
          <w:sz w:val="32"/>
          <w:szCs w:val="32"/>
        </w:rPr>
        <w:t>informal</w:t>
      </w:r>
      <w:r w:rsidR="00386782">
        <w:rPr>
          <w:sz w:val="32"/>
          <w:szCs w:val="32"/>
        </w:rPr>
        <w:t xml:space="preserve"> discussion does not resolve the situation, the following </w:t>
      </w:r>
      <w:r w:rsidR="00386782" w:rsidRPr="00386782">
        <w:rPr>
          <w:b/>
          <w:sz w:val="32"/>
          <w:szCs w:val="32"/>
        </w:rPr>
        <w:t>formal</w:t>
      </w:r>
      <w:r w:rsidR="00386782">
        <w:rPr>
          <w:sz w:val="32"/>
          <w:szCs w:val="32"/>
        </w:rPr>
        <w:t xml:space="preserve"> procedure will be followed:</w:t>
      </w:r>
    </w:p>
    <w:p w:rsidR="002B71B3" w:rsidRDefault="002B71B3" w:rsidP="004738A6">
      <w:pPr>
        <w:pStyle w:val="ListParagraph"/>
        <w:ind w:left="360"/>
        <w:rPr>
          <w:sz w:val="32"/>
          <w:szCs w:val="32"/>
        </w:rPr>
      </w:pPr>
    </w:p>
    <w:p w:rsidR="002B71B3" w:rsidRDefault="00EC0994" w:rsidP="002B71B3">
      <w:pPr>
        <w:pStyle w:val="ListParagraph"/>
        <w:numPr>
          <w:ilvl w:val="0"/>
          <w:numId w:val="16"/>
        </w:numPr>
        <w:rPr>
          <w:sz w:val="32"/>
          <w:szCs w:val="32"/>
        </w:rPr>
      </w:pPr>
      <w:r>
        <w:rPr>
          <w:sz w:val="32"/>
          <w:szCs w:val="32"/>
        </w:rPr>
        <w:t xml:space="preserve">Any individual feeling that they have cause for grievance in </w:t>
      </w:r>
      <w:r w:rsidR="004F20BD">
        <w:rPr>
          <w:sz w:val="32"/>
          <w:szCs w:val="32"/>
        </w:rPr>
        <w:t xml:space="preserve">the </w:t>
      </w:r>
      <w:r>
        <w:rPr>
          <w:sz w:val="32"/>
          <w:szCs w:val="32"/>
        </w:rPr>
        <w:t>case of their situation</w:t>
      </w:r>
      <w:r w:rsidR="004F20BD">
        <w:rPr>
          <w:sz w:val="32"/>
          <w:szCs w:val="32"/>
        </w:rPr>
        <w:t>,</w:t>
      </w:r>
      <w:r>
        <w:rPr>
          <w:sz w:val="32"/>
          <w:szCs w:val="32"/>
        </w:rPr>
        <w:t xml:space="preserve"> will contact the appropriate Program Coordinator verbally or in writing</w:t>
      </w:r>
    </w:p>
    <w:p w:rsidR="00EC0994" w:rsidRDefault="00EC0994" w:rsidP="002B71B3">
      <w:pPr>
        <w:pStyle w:val="ListParagraph"/>
        <w:numPr>
          <w:ilvl w:val="0"/>
          <w:numId w:val="16"/>
        </w:numPr>
        <w:rPr>
          <w:sz w:val="32"/>
          <w:szCs w:val="32"/>
        </w:rPr>
      </w:pPr>
      <w:r>
        <w:rPr>
          <w:sz w:val="32"/>
          <w:szCs w:val="32"/>
        </w:rPr>
        <w:t>A conference will be scheduled</w:t>
      </w:r>
    </w:p>
    <w:p w:rsidR="00EC0994" w:rsidRDefault="00EC0994" w:rsidP="002B71B3">
      <w:pPr>
        <w:pStyle w:val="ListParagraph"/>
        <w:numPr>
          <w:ilvl w:val="0"/>
          <w:numId w:val="16"/>
        </w:numPr>
        <w:rPr>
          <w:sz w:val="32"/>
          <w:szCs w:val="32"/>
        </w:rPr>
      </w:pPr>
      <w:r>
        <w:rPr>
          <w:sz w:val="32"/>
          <w:szCs w:val="32"/>
        </w:rPr>
        <w:t>If a satisfactory adjustment or solution is not reached as a result of this conference, the issue will be forwarded to the Program Director in writing</w:t>
      </w:r>
    </w:p>
    <w:p w:rsidR="00EC0994" w:rsidRDefault="00EC0994" w:rsidP="002B71B3">
      <w:pPr>
        <w:pStyle w:val="ListParagraph"/>
        <w:numPr>
          <w:ilvl w:val="0"/>
          <w:numId w:val="16"/>
        </w:numPr>
        <w:rPr>
          <w:sz w:val="32"/>
          <w:szCs w:val="32"/>
        </w:rPr>
      </w:pPr>
      <w:r>
        <w:rPr>
          <w:sz w:val="32"/>
          <w:szCs w:val="32"/>
        </w:rPr>
        <w:t>Upon receiving a written grievance, the Program Director will gather all available information and a meeting will be scheduled within 10 days</w:t>
      </w:r>
    </w:p>
    <w:p w:rsidR="00EC0994" w:rsidRDefault="00EC0994" w:rsidP="002B71B3">
      <w:pPr>
        <w:pStyle w:val="ListParagraph"/>
        <w:numPr>
          <w:ilvl w:val="0"/>
          <w:numId w:val="16"/>
        </w:numPr>
        <w:rPr>
          <w:sz w:val="32"/>
          <w:szCs w:val="32"/>
        </w:rPr>
      </w:pPr>
      <w:r>
        <w:rPr>
          <w:sz w:val="32"/>
          <w:szCs w:val="32"/>
        </w:rPr>
        <w:t>If a satisfactory adjustment or solution is not reached as a result of this conference, the issue will be forwarded to the Executive Director in writing</w:t>
      </w:r>
    </w:p>
    <w:p w:rsidR="00EC0994" w:rsidRDefault="00EC0994" w:rsidP="00EC0994">
      <w:pPr>
        <w:rPr>
          <w:sz w:val="32"/>
          <w:szCs w:val="32"/>
        </w:rPr>
      </w:pPr>
      <w:r>
        <w:rPr>
          <w:sz w:val="32"/>
          <w:szCs w:val="32"/>
        </w:rPr>
        <w:t>Appeal to Committee</w:t>
      </w:r>
    </w:p>
    <w:p w:rsidR="00EC0994" w:rsidRDefault="00EC0994" w:rsidP="00EC0994">
      <w:pPr>
        <w:pStyle w:val="ListParagraph"/>
        <w:numPr>
          <w:ilvl w:val="0"/>
          <w:numId w:val="17"/>
        </w:numPr>
        <w:rPr>
          <w:sz w:val="32"/>
          <w:szCs w:val="32"/>
        </w:rPr>
      </w:pPr>
      <w:r>
        <w:rPr>
          <w:sz w:val="32"/>
          <w:szCs w:val="32"/>
        </w:rPr>
        <w:t>Upon receiving a written grievance, the Executive Director will review the circumstances of the grievance and conduct an inquiry</w:t>
      </w:r>
    </w:p>
    <w:p w:rsidR="00EC0994" w:rsidRDefault="00EC0994" w:rsidP="00EC0994">
      <w:pPr>
        <w:pStyle w:val="ListParagraph"/>
        <w:numPr>
          <w:ilvl w:val="0"/>
          <w:numId w:val="17"/>
        </w:numPr>
        <w:rPr>
          <w:sz w:val="32"/>
          <w:szCs w:val="32"/>
        </w:rPr>
      </w:pPr>
      <w:r>
        <w:rPr>
          <w:sz w:val="32"/>
          <w:szCs w:val="32"/>
        </w:rPr>
        <w:t>If a satisfactory adjustment or solution is not reach</w:t>
      </w:r>
      <w:r w:rsidR="00892F2D">
        <w:rPr>
          <w:sz w:val="32"/>
          <w:szCs w:val="32"/>
        </w:rPr>
        <w:t>ed</w:t>
      </w:r>
      <w:r>
        <w:rPr>
          <w:sz w:val="32"/>
          <w:szCs w:val="32"/>
        </w:rPr>
        <w:t xml:space="preserve"> as a result of this conference, the issue will be forwarded to the St</w:t>
      </w:r>
      <w:r w:rsidR="00EF15A6">
        <w:rPr>
          <w:sz w:val="32"/>
          <w:szCs w:val="32"/>
        </w:rPr>
        <w:t>anding Committee within 30 days</w:t>
      </w:r>
    </w:p>
    <w:p w:rsidR="00800AC2" w:rsidRDefault="00800AC2" w:rsidP="00800AC2">
      <w:pPr>
        <w:pStyle w:val="ListParagraph"/>
        <w:ind w:left="0"/>
        <w:rPr>
          <w:sz w:val="32"/>
          <w:szCs w:val="32"/>
        </w:rPr>
      </w:pPr>
    </w:p>
    <w:p w:rsidR="00800AC2" w:rsidRDefault="00800AC2" w:rsidP="00800AC2">
      <w:pPr>
        <w:pStyle w:val="ListParagraph"/>
        <w:ind w:left="0"/>
        <w:rPr>
          <w:b/>
          <w:sz w:val="32"/>
          <w:szCs w:val="32"/>
          <w:u w:val="single"/>
        </w:rPr>
      </w:pPr>
      <w:r>
        <w:rPr>
          <w:sz w:val="32"/>
          <w:szCs w:val="32"/>
        </w:rPr>
        <w:lastRenderedPageBreak/>
        <w:t>(</w:t>
      </w:r>
      <w:r w:rsidRPr="004738A6">
        <w:rPr>
          <w:b/>
          <w:sz w:val="32"/>
          <w:szCs w:val="32"/>
          <w:u w:val="single"/>
        </w:rPr>
        <w:t>Grievance Procedure:</w:t>
      </w:r>
      <w:r>
        <w:rPr>
          <w:b/>
          <w:sz w:val="32"/>
          <w:szCs w:val="32"/>
          <w:u w:val="single"/>
        </w:rPr>
        <w:t xml:space="preserve"> continued)</w:t>
      </w:r>
    </w:p>
    <w:p w:rsidR="00800AC2" w:rsidRPr="00800AC2" w:rsidRDefault="00800AC2" w:rsidP="00800AC2">
      <w:pPr>
        <w:pStyle w:val="ListParagraph"/>
        <w:ind w:left="0"/>
        <w:rPr>
          <w:b/>
          <w:sz w:val="32"/>
          <w:szCs w:val="32"/>
          <w:u w:val="single"/>
        </w:rPr>
      </w:pPr>
    </w:p>
    <w:p w:rsidR="00EF15A6" w:rsidRPr="00800AC2" w:rsidRDefault="00EF15A6" w:rsidP="00800AC2">
      <w:pPr>
        <w:pStyle w:val="ListParagraph"/>
        <w:numPr>
          <w:ilvl w:val="0"/>
          <w:numId w:val="17"/>
        </w:numPr>
        <w:rPr>
          <w:sz w:val="32"/>
          <w:szCs w:val="32"/>
        </w:rPr>
      </w:pPr>
      <w:r w:rsidRPr="00800AC2">
        <w:rPr>
          <w:sz w:val="32"/>
          <w:szCs w:val="32"/>
        </w:rPr>
        <w:t>Individuals also have the right to assert grievances through: Standing Committee, qualified advocates, protection and advocacy system</w:t>
      </w:r>
    </w:p>
    <w:p w:rsidR="00EF15A6" w:rsidRDefault="00EF15A6" w:rsidP="00EC0994">
      <w:pPr>
        <w:pStyle w:val="ListParagraph"/>
        <w:numPr>
          <w:ilvl w:val="0"/>
          <w:numId w:val="17"/>
        </w:numPr>
        <w:rPr>
          <w:sz w:val="32"/>
          <w:szCs w:val="32"/>
        </w:rPr>
      </w:pPr>
      <w:r>
        <w:rPr>
          <w:sz w:val="32"/>
          <w:szCs w:val="32"/>
        </w:rPr>
        <w:t>Grievances can be initiated by contacting any member of the Standing Committee and that member shall bring the grievance to the committee members at large</w:t>
      </w:r>
    </w:p>
    <w:p w:rsidR="00F25EB5" w:rsidRDefault="00F25EB5" w:rsidP="00EC0994">
      <w:pPr>
        <w:pStyle w:val="ListParagraph"/>
        <w:numPr>
          <w:ilvl w:val="0"/>
          <w:numId w:val="17"/>
        </w:numPr>
        <w:rPr>
          <w:sz w:val="32"/>
          <w:szCs w:val="32"/>
        </w:rPr>
      </w:pPr>
      <w:r>
        <w:rPr>
          <w:sz w:val="32"/>
          <w:szCs w:val="32"/>
        </w:rPr>
        <w:t>Any expense associated with the individual</w:t>
      </w:r>
      <w:r w:rsidR="00A56026">
        <w:rPr>
          <w:sz w:val="32"/>
          <w:szCs w:val="32"/>
        </w:rPr>
        <w:t>’s</w:t>
      </w:r>
      <w:r>
        <w:rPr>
          <w:sz w:val="32"/>
          <w:szCs w:val="32"/>
        </w:rPr>
        <w:t xml:space="preserve"> representation shall be the responsibility of the individual</w:t>
      </w:r>
    </w:p>
    <w:p w:rsidR="00F25EB5" w:rsidRDefault="00F25EB5" w:rsidP="00EC0994">
      <w:pPr>
        <w:pStyle w:val="ListParagraph"/>
        <w:numPr>
          <w:ilvl w:val="0"/>
          <w:numId w:val="17"/>
        </w:numPr>
        <w:rPr>
          <w:sz w:val="32"/>
          <w:szCs w:val="32"/>
        </w:rPr>
      </w:pPr>
      <w:r>
        <w:rPr>
          <w:sz w:val="32"/>
          <w:szCs w:val="32"/>
        </w:rPr>
        <w:t>The Standing Committee shall</w:t>
      </w:r>
      <w:r w:rsidR="00800AC2">
        <w:rPr>
          <w:sz w:val="32"/>
          <w:szCs w:val="32"/>
        </w:rPr>
        <w:t xml:space="preserve"> have the ability to make recommendations to the Executive Director concerning issues affecting legal and human rights of the individual.  The Committee shall provide the Executive Director these recommendations in writing</w:t>
      </w:r>
    </w:p>
    <w:p w:rsidR="00800AC2" w:rsidRPr="00800AC2" w:rsidRDefault="00800AC2" w:rsidP="00800AC2">
      <w:pPr>
        <w:rPr>
          <w:sz w:val="32"/>
          <w:szCs w:val="32"/>
        </w:rPr>
      </w:pPr>
      <w:r>
        <w:rPr>
          <w:sz w:val="32"/>
          <w:szCs w:val="32"/>
        </w:rPr>
        <w:t>If the Standing Committee and Program Staff cannot resolve the issue, the appeal process will be submitted to the Board of Directors within 7 days</w:t>
      </w:r>
    </w:p>
    <w:p w:rsidR="004738A6" w:rsidRDefault="004738A6" w:rsidP="00BC0AEF">
      <w:pPr>
        <w:pStyle w:val="ListParagraph"/>
        <w:rPr>
          <w:b/>
          <w:sz w:val="32"/>
          <w:szCs w:val="32"/>
          <w:u w:val="single"/>
        </w:rPr>
      </w:pPr>
    </w:p>
    <w:p w:rsidR="004738A6" w:rsidRDefault="004738A6"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BC0AEF">
      <w:pPr>
        <w:pStyle w:val="ListParagraph"/>
        <w:rPr>
          <w:b/>
          <w:sz w:val="32"/>
          <w:szCs w:val="32"/>
          <w:u w:val="single"/>
        </w:rPr>
      </w:pPr>
    </w:p>
    <w:p w:rsidR="00800AC2" w:rsidRDefault="00800AC2" w:rsidP="00800AC2">
      <w:pPr>
        <w:pStyle w:val="ListParagraph"/>
        <w:ind w:left="0"/>
        <w:rPr>
          <w:b/>
          <w:sz w:val="32"/>
          <w:szCs w:val="32"/>
          <w:u w:val="single"/>
        </w:rPr>
      </w:pPr>
      <w:r>
        <w:rPr>
          <w:b/>
          <w:sz w:val="32"/>
          <w:szCs w:val="32"/>
          <w:u w:val="single"/>
        </w:rPr>
        <w:lastRenderedPageBreak/>
        <w:t>Attachments:</w:t>
      </w:r>
    </w:p>
    <w:p w:rsidR="00800AC2" w:rsidRDefault="00800AC2" w:rsidP="00800AC2">
      <w:pPr>
        <w:pStyle w:val="ListParagraph"/>
        <w:ind w:left="0"/>
        <w:rPr>
          <w:b/>
          <w:sz w:val="32"/>
          <w:szCs w:val="32"/>
          <w:u w:val="single"/>
        </w:rPr>
      </w:pPr>
    </w:p>
    <w:p w:rsidR="00892F2D" w:rsidRPr="00892F2D" w:rsidRDefault="00800AC2" w:rsidP="00892F2D">
      <w:pPr>
        <w:pStyle w:val="ListParagraph"/>
        <w:numPr>
          <w:ilvl w:val="0"/>
          <w:numId w:val="20"/>
        </w:numPr>
        <w:spacing w:line="480" w:lineRule="auto"/>
        <w:rPr>
          <w:sz w:val="28"/>
          <w:szCs w:val="28"/>
        </w:rPr>
      </w:pPr>
      <w:r w:rsidRPr="00892F2D">
        <w:rPr>
          <w:sz w:val="28"/>
          <w:szCs w:val="28"/>
        </w:rPr>
        <w:t>W4 Form</w:t>
      </w:r>
      <w:r w:rsidR="00892F2D" w:rsidRPr="00892F2D">
        <w:rPr>
          <w:sz w:val="28"/>
          <w:szCs w:val="28"/>
        </w:rPr>
        <w:t xml:space="preserve"> (Return to your Program Coordinator)</w:t>
      </w:r>
    </w:p>
    <w:p w:rsidR="00892F2D" w:rsidRPr="00892F2D" w:rsidRDefault="00800AC2" w:rsidP="00892F2D">
      <w:pPr>
        <w:pStyle w:val="ListParagraph"/>
        <w:numPr>
          <w:ilvl w:val="0"/>
          <w:numId w:val="20"/>
        </w:numPr>
        <w:spacing w:line="480" w:lineRule="auto"/>
        <w:rPr>
          <w:sz w:val="28"/>
          <w:szCs w:val="28"/>
        </w:rPr>
      </w:pPr>
      <w:r w:rsidRPr="00892F2D">
        <w:rPr>
          <w:sz w:val="28"/>
          <w:szCs w:val="28"/>
        </w:rPr>
        <w:t>MW 507</w:t>
      </w:r>
      <w:r w:rsidR="009A06F5" w:rsidRPr="00892F2D">
        <w:rPr>
          <w:sz w:val="28"/>
          <w:szCs w:val="28"/>
        </w:rPr>
        <w:t xml:space="preserve"> Form</w:t>
      </w:r>
      <w:r w:rsidR="00892F2D" w:rsidRPr="00892F2D">
        <w:rPr>
          <w:sz w:val="28"/>
          <w:szCs w:val="28"/>
        </w:rPr>
        <w:t xml:space="preserve"> (Return to your Program Coordinator)</w:t>
      </w:r>
    </w:p>
    <w:p w:rsidR="00800AC2" w:rsidRPr="00892F2D" w:rsidRDefault="00800AC2" w:rsidP="00892F2D">
      <w:pPr>
        <w:pStyle w:val="ListParagraph"/>
        <w:numPr>
          <w:ilvl w:val="0"/>
          <w:numId w:val="20"/>
        </w:numPr>
        <w:spacing w:line="480" w:lineRule="auto"/>
        <w:rPr>
          <w:sz w:val="28"/>
          <w:szCs w:val="28"/>
        </w:rPr>
      </w:pPr>
      <w:r w:rsidRPr="00892F2D">
        <w:rPr>
          <w:sz w:val="28"/>
          <w:szCs w:val="28"/>
        </w:rPr>
        <w:t>I-9 Form</w:t>
      </w:r>
      <w:r w:rsidR="00892F2D" w:rsidRPr="00892F2D">
        <w:rPr>
          <w:sz w:val="28"/>
          <w:szCs w:val="28"/>
        </w:rPr>
        <w:t xml:space="preserve"> (Return to your Program Coordinator)</w:t>
      </w:r>
    </w:p>
    <w:p w:rsidR="009A06F5" w:rsidRPr="00892F2D" w:rsidRDefault="009A06F5" w:rsidP="00892F2D">
      <w:pPr>
        <w:pStyle w:val="ListParagraph"/>
        <w:numPr>
          <w:ilvl w:val="0"/>
          <w:numId w:val="20"/>
        </w:numPr>
        <w:spacing w:line="480" w:lineRule="auto"/>
        <w:rPr>
          <w:sz w:val="28"/>
          <w:szCs w:val="28"/>
        </w:rPr>
      </w:pPr>
      <w:r w:rsidRPr="00892F2D">
        <w:rPr>
          <w:sz w:val="28"/>
          <w:szCs w:val="28"/>
        </w:rPr>
        <w:t>Direct Deposit Form</w:t>
      </w:r>
      <w:r w:rsidR="00892F2D" w:rsidRPr="00892F2D">
        <w:rPr>
          <w:sz w:val="28"/>
          <w:szCs w:val="28"/>
        </w:rPr>
        <w:t xml:space="preserve"> (Return to your Program Coordinator)</w:t>
      </w:r>
    </w:p>
    <w:p w:rsidR="00800AC2" w:rsidRPr="00892F2D" w:rsidRDefault="00800AC2" w:rsidP="00892F2D">
      <w:pPr>
        <w:pStyle w:val="ListParagraph"/>
        <w:numPr>
          <w:ilvl w:val="0"/>
          <w:numId w:val="20"/>
        </w:numPr>
        <w:spacing w:line="480" w:lineRule="auto"/>
        <w:rPr>
          <w:sz w:val="28"/>
          <w:szCs w:val="28"/>
        </w:rPr>
      </w:pPr>
      <w:r w:rsidRPr="00892F2D">
        <w:rPr>
          <w:sz w:val="28"/>
          <w:szCs w:val="28"/>
        </w:rPr>
        <w:t>Staff Contact List</w:t>
      </w:r>
    </w:p>
    <w:p w:rsidR="00800AC2" w:rsidRPr="00892F2D" w:rsidRDefault="00800AC2" w:rsidP="00892F2D">
      <w:pPr>
        <w:pStyle w:val="ListParagraph"/>
        <w:numPr>
          <w:ilvl w:val="0"/>
          <w:numId w:val="20"/>
        </w:numPr>
        <w:spacing w:line="480" w:lineRule="auto"/>
        <w:rPr>
          <w:sz w:val="28"/>
          <w:szCs w:val="28"/>
        </w:rPr>
      </w:pPr>
      <w:r w:rsidRPr="00892F2D">
        <w:rPr>
          <w:sz w:val="28"/>
          <w:szCs w:val="28"/>
        </w:rPr>
        <w:t xml:space="preserve">TCLE </w:t>
      </w:r>
      <w:r w:rsidR="00E13D23" w:rsidRPr="00892F2D">
        <w:rPr>
          <w:sz w:val="28"/>
          <w:szCs w:val="28"/>
        </w:rPr>
        <w:t>C</w:t>
      </w:r>
      <w:r w:rsidRPr="00892F2D">
        <w:rPr>
          <w:sz w:val="28"/>
          <w:szCs w:val="28"/>
        </w:rPr>
        <w:t>losures</w:t>
      </w:r>
      <w:r w:rsidR="00A56026">
        <w:rPr>
          <w:sz w:val="28"/>
          <w:szCs w:val="28"/>
        </w:rPr>
        <w:t>/Holiday Schedule</w:t>
      </w:r>
    </w:p>
    <w:p w:rsidR="00800AC2" w:rsidRDefault="009A06F5" w:rsidP="00892F2D">
      <w:pPr>
        <w:pStyle w:val="ListParagraph"/>
        <w:numPr>
          <w:ilvl w:val="0"/>
          <w:numId w:val="20"/>
        </w:numPr>
        <w:spacing w:line="480" w:lineRule="auto"/>
        <w:rPr>
          <w:sz w:val="28"/>
          <w:szCs w:val="28"/>
        </w:rPr>
      </w:pPr>
      <w:r w:rsidRPr="00892F2D">
        <w:rPr>
          <w:sz w:val="28"/>
          <w:szCs w:val="28"/>
        </w:rPr>
        <w:t>Inclement Weather P</w:t>
      </w:r>
      <w:r w:rsidR="00331C08" w:rsidRPr="00892F2D">
        <w:rPr>
          <w:sz w:val="28"/>
          <w:szCs w:val="28"/>
        </w:rPr>
        <w:t>olicy</w:t>
      </w:r>
    </w:p>
    <w:p w:rsidR="00331C08" w:rsidRPr="00892F2D" w:rsidRDefault="00331C08" w:rsidP="00892F2D">
      <w:pPr>
        <w:pStyle w:val="ListParagraph"/>
        <w:numPr>
          <w:ilvl w:val="0"/>
          <w:numId w:val="20"/>
        </w:numPr>
        <w:spacing w:line="480" w:lineRule="auto"/>
        <w:rPr>
          <w:sz w:val="28"/>
          <w:szCs w:val="28"/>
        </w:rPr>
      </w:pPr>
      <w:r w:rsidRPr="00892F2D">
        <w:rPr>
          <w:sz w:val="28"/>
          <w:szCs w:val="28"/>
        </w:rPr>
        <w:t>Emergency Response Plan—Guide for Participants &amp; Caregivers</w:t>
      </w:r>
    </w:p>
    <w:p w:rsidR="00331C08" w:rsidRPr="00892F2D" w:rsidRDefault="00331C08" w:rsidP="00892F2D">
      <w:pPr>
        <w:pStyle w:val="ListParagraph"/>
        <w:numPr>
          <w:ilvl w:val="0"/>
          <w:numId w:val="20"/>
        </w:numPr>
        <w:spacing w:line="480" w:lineRule="auto"/>
        <w:rPr>
          <w:sz w:val="28"/>
          <w:szCs w:val="28"/>
        </w:rPr>
      </w:pPr>
      <w:r w:rsidRPr="00892F2D">
        <w:rPr>
          <w:sz w:val="28"/>
          <w:szCs w:val="28"/>
        </w:rPr>
        <w:t>Release For Use of Pictures Form</w:t>
      </w:r>
      <w:r w:rsidR="00892F2D" w:rsidRPr="00892F2D">
        <w:rPr>
          <w:sz w:val="28"/>
          <w:szCs w:val="28"/>
        </w:rPr>
        <w:t xml:space="preserve"> (Return to your Program Coordinator)</w:t>
      </w:r>
    </w:p>
    <w:sectPr w:rsidR="00331C08" w:rsidRPr="0089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088"/>
    <w:multiLevelType w:val="hybridMultilevel"/>
    <w:tmpl w:val="0124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4351"/>
    <w:multiLevelType w:val="hybridMultilevel"/>
    <w:tmpl w:val="78C8F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D0559"/>
    <w:multiLevelType w:val="hybridMultilevel"/>
    <w:tmpl w:val="95DC9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F5A7C"/>
    <w:multiLevelType w:val="hybridMultilevel"/>
    <w:tmpl w:val="0380AED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74E9F"/>
    <w:multiLevelType w:val="hybridMultilevel"/>
    <w:tmpl w:val="D2D8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B4E03"/>
    <w:multiLevelType w:val="hybridMultilevel"/>
    <w:tmpl w:val="1B82B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C7E84"/>
    <w:multiLevelType w:val="hybridMultilevel"/>
    <w:tmpl w:val="E4B6D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E1164"/>
    <w:multiLevelType w:val="hybridMultilevel"/>
    <w:tmpl w:val="08588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57E71"/>
    <w:multiLevelType w:val="hybridMultilevel"/>
    <w:tmpl w:val="0C580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F425E"/>
    <w:multiLevelType w:val="hybridMultilevel"/>
    <w:tmpl w:val="C6AA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D3561"/>
    <w:multiLevelType w:val="hybridMultilevel"/>
    <w:tmpl w:val="1564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31F7F"/>
    <w:multiLevelType w:val="hybridMultilevel"/>
    <w:tmpl w:val="E7C88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17311"/>
    <w:multiLevelType w:val="hybridMultilevel"/>
    <w:tmpl w:val="31DAF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A3C3A"/>
    <w:multiLevelType w:val="hybridMultilevel"/>
    <w:tmpl w:val="A0EAB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C39CD"/>
    <w:multiLevelType w:val="hybridMultilevel"/>
    <w:tmpl w:val="60981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D37A7"/>
    <w:multiLevelType w:val="hybridMultilevel"/>
    <w:tmpl w:val="71FE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62FD8"/>
    <w:multiLevelType w:val="hybridMultilevel"/>
    <w:tmpl w:val="80420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B6AED"/>
    <w:multiLevelType w:val="hybridMultilevel"/>
    <w:tmpl w:val="A0009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C345B"/>
    <w:multiLevelType w:val="hybridMultilevel"/>
    <w:tmpl w:val="4FA85318"/>
    <w:lvl w:ilvl="0" w:tplc="0409000F">
      <w:start w:val="1"/>
      <w:numFmt w:val="decimal"/>
      <w:lvlText w:val="%1."/>
      <w:lvlJc w:val="left"/>
      <w:pPr>
        <w:ind w:left="360" w:hanging="360"/>
      </w:p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A65F21"/>
    <w:multiLevelType w:val="hybridMultilevel"/>
    <w:tmpl w:val="90302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5"/>
  </w:num>
  <w:num w:numId="5">
    <w:abstractNumId w:val="0"/>
  </w:num>
  <w:num w:numId="6">
    <w:abstractNumId w:val="16"/>
  </w:num>
  <w:num w:numId="7">
    <w:abstractNumId w:val="17"/>
  </w:num>
  <w:num w:numId="8">
    <w:abstractNumId w:val="3"/>
  </w:num>
  <w:num w:numId="9">
    <w:abstractNumId w:val="1"/>
  </w:num>
  <w:num w:numId="10">
    <w:abstractNumId w:val="8"/>
  </w:num>
  <w:num w:numId="11">
    <w:abstractNumId w:val="19"/>
  </w:num>
  <w:num w:numId="12">
    <w:abstractNumId w:val="14"/>
  </w:num>
  <w:num w:numId="13">
    <w:abstractNumId w:val="5"/>
  </w:num>
  <w:num w:numId="14">
    <w:abstractNumId w:val="2"/>
  </w:num>
  <w:num w:numId="15">
    <w:abstractNumId w:val="13"/>
  </w:num>
  <w:num w:numId="16">
    <w:abstractNumId w:val="9"/>
  </w:num>
  <w:num w:numId="17">
    <w:abstractNumId w:val="4"/>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4D"/>
    <w:rsid w:val="00026AAE"/>
    <w:rsid w:val="000377CB"/>
    <w:rsid w:val="00063ECC"/>
    <w:rsid w:val="000F3B03"/>
    <w:rsid w:val="00133D31"/>
    <w:rsid w:val="0015214D"/>
    <w:rsid w:val="00154034"/>
    <w:rsid w:val="00174DA0"/>
    <w:rsid w:val="001C4B2D"/>
    <w:rsid w:val="00206CB5"/>
    <w:rsid w:val="00257615"/>
    <w:rsid w:val="002B71B3"/>
    <w:rsid w:val="002E6740"/>
    <w:rsid w:val="00311A08"/>
    <w:rsid w:val="00331C08"/>
    <w:rsid w:val="00364F3D"/>
    <w:rsid w:val="00386782"/>
    <w:rsid w:val="003D06CA"/>
    <w:rsid w:val="003E1855"/>
    <w:rsid w:val="004017C6"/>
    <w:rsid w:val="00452EF8"/>
    <w:rsid w:val="004738A6"/>
    <w:rsid w:val="004863C9"/>
    <w:rsid w:val="004E3415"/>
    <w:rsid w:val="004F20BD"/>
    <w:rsid w:val="005103EA"/>
    <w:rsid w:val="00550ADF"/>
    <w:rsid w:val="00597296"/>
    <w:rsid w:val="005D7D86"/>
    <w:rsid w:val="00614AD1"/>
    <w:rsid w:val="0063032B"/>
    <w:rsid w:val="0063368F"/>
    <w:rsid w:val="0066081E"/>
    <w:rsid w:val="007443D1"/>
    <w:rsid w:val="007B4CEA"/>
    <w:rsid w:val="00800AC2"/>
    <w:rsid w:val="008773EE"/>
    <w:rsid w:val="00892F2D"/>
    <w:rsid w:val="008B7D9B"/>
    <w:rsid w:val="00926EDF"/>
    <w:rsid w:val="00965DCF"/>
    <w:rsid w:val="009958CF"/>
    <w:rsid w:val="009A06F5"/>
    <w:rsid w:val="009A747D"/>
    <w:rsid w:val="00A00169"/>
    <w:rsid w:val="00A22F80"/>
    <w:rsid w:val="00A240BC"/>
    <w:rsid w:val="00A56026"/>
    <w:rsid w:val="00AB1253"/>
    <w:rsid w:val="00B4539B"/>
    <w:rsid w:val="00B923FD"/>
    <w:rsid w:val="00BB08FD"/>
    <w:rsid w:val="00BC0AEF"/>
    <w:rsid w:val="00BD0D55"/>
    <w:rsid w:val="00C5067D"/>
    <w:rsid w:val="00CE1853"/>
    <w:rsid w:val="00D10776"/>
    <w:rsid w:val="00D677B0"/>
    <w:rsid w:val="00D90A6F"/>
    <w:rsid w:val="00DC480A"/>
    <w:rsid w:val="00E13D23"/>
    <w:rsid w:val="00E87632"/>
    <w:rsid w:val="00EB05AB"/>
    <w:rsid w:val="00EC0994"/>
    <w:rsid w:val="00EE68D0"/>
    <w:rsid w:val="00EF15A6"/>
    <w:rsid w:val="00F25EB5"/>
    <w:rsid w:val="00F266E2"/>
    <w:rsid w:val="00FA2904"/>
    <w:rsid w:val="00FA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AB"/>
    <w:rPr>
      <w:rFonts w:ascii="Tahoma" w:hAnsi="Tahoma" w:cs="Tahoma"/>
      <w:sz w:val="16"/>
      <w:szCs w:val="16"/>
    </w:rPr>
  </w:style>
  <w:style w:type="paragraph" w:styleId="ListParagraph">
    <w:name w:val="List Paragraph"/>
    <w:basedOn w:val="Normal"/>
    <w:uiPriority w:val="34"/>
    <w:qFormat/>
    <w:rsid w:val="00174DA0"/>
    <w:pPr>
      <w:ind w:left="720"/>
      <w:contextualSpacing/>
    </w:pPr>
  </w:style>
  <w:style w:type="character" w:styleId="Hyperlink">
    <w:name w:val="Hyperlink"/>
    <w:basedOn w:val="DefaultParagraphFont"/>
    <w:uiPriority w:val="99"/>
    <w:unhideWhenUsed/>
    <w:rsid w:val="00926EDF"/>
    <w:rPr>
      <w:color w:val="0000FF" w:themeColor="hyperlink"/>
      <w:u w:val="single"/>
    </w:rPr>
  </w:style>
  <w:style w:type="paragraph" w:styleId="NoSpacing">
    <w:name w:val="No Spacing"/>
    <w:uiPriority w:val="1"/>
    <w:qFormat/>
    <w:rsid w:val="005D7D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AB"/>
    <w:rPr>
      <w:rFonts w:ascii="Tahoma" w:hAnsi="Tahoma" w:cs="Tahoma"/>
      <w:sz w:val="16"/>
      <w:szCs w:val="16"/>
    </w:rPr>
  </w:style>
  <w:style w:type="paragraph" w:styleId="ListParagraph">
    <w:name w:val="List Paragraph"/>
    <w:basedOn w:val="Normal"/>
    <w:uiPriority w:val="34"/>
    <w:qFormat/>
    <w:rsid w:val="00174DA0"/>
    <w:pPr>
      <w:ind w:left="720"/>
      <w:contextualSpacing/>
    </w:pPr>
  </w:style>
  <w:style w:type="character" w:styleId="Hyperlink">
    <w:name w:val="Hyperlink"/>
    <w:basedOn w:val="DefaultParagraphFont"/>
    <w:uiPriority w:val="99"/>
    <w:unhideWhenUsed/>
    <w:rsid w:val="00926EDF"/>
    <w:rPr>
      <w:color w:val="0000FF" w:themeColor="hyperlink"/>
      <w:u w:val="single"/>
    </w:rPr>
  </w:style>
  <w:style w:type="paragraph" w:styleId="NoSpacing">
    <w:name w:val="No Spacing"/>
    <w:uiPriority w:val="1"/>
    <w:qFormat/>
    <w:rsid w:val="005D7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938B-DA24-45CA-925E-E97CD201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17</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Kline</dc:creator>
  <cp:lastModifiedBy>Ann Kline</cp:lastModifiedBy>
  <cp:revision>33</cp:revision>
  <cp:lastPrinted>2014-06-20T17:14:00Z</cp:lastPrinted>
  <dcterms:created xsi:type="dcterms:W3CDTF">2013-08-27T20:00:00Z</dcterms:created>
  <dcterms:modified xsi:type="dcterms:W3CDTF">2015-12-11T01:53:00Z</dcterms:modified>
</cp:coreProperties>
</file>